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5F1F9" w14:textId="77777777" w:rsidR="00400262" w:rsidRPr="00FC5168" w:rsidRDefault="00400262" w:rsidP="000E1937">
      <w:pPr>
        <w:pStyle w:val="Heading1"/>
        <w:ind w:left="-567"/>
      </w:pPr>
      <w:bookmarkStart w:id="0" w:name="_GoBack"/>
      <w:bookmarkEnd w:id="0"/>
      <w:r w:rsidRPr="00FC5168">
        <w:t>CSE L</w:t>
      </w:r>
      <w:r w:rsidR="00A06EDE" w:rsidRPr="00FC5168">
        <w:t>evel</w:t>
      </w:r>
      <w:r w:rsidRPr="00FC5168">
        <w:t xml:space="preserve"> 6 (Director)</w:t>
      </w:r>
    </w:p>
    <w:p w14:paraId="3CC0A936" w14:textId="77777777" w:rsidR="005A72A6" w:rsidRPr="00DA774D" w:rsidRDefault="00DA774D" w:rsidP="00F060F4">
      <w:pPr>
        <w:widowControl w:val="0"/>
        <w:ind w:left="-567"/>
        <w:outlineLvl w:val="1"/>
        <w:rPr>
          <w:rFonts w:cstheme="majorHAnsi"/>
          <w:i/>
          <w:iCs/>
          <w:color w:val="0070C0"/>
          <w:kern w:val="28"/>
          <w:sz w:val="24"/>
          <w:szCs w:val="28"/>
        </w:rPr>
      </w:pPr>
      <w:r w:rsidRPr="00DA774D">
        <w:rPr>
          <w:rFonts w:cstheme="majorHAnsi"/>
          <w:i/>
          <w:iCs/>
          <w:color w:val="0070C0"/>
          <w:kern w:val="28"/>
          <w:sz w:val="24"/>
          <w:szCs w:val="28"/>
        </w:rPr>
        <w:t>Job and person specification</w:t>
      </w:r>
      <w:r w:rsidRPr="00DA774D">
        <w:rPr>
          <w:rFonts w:cstheme="majorHAnsi"/>
          <w:b/>
          <w:i/>
          <w:iCs/>
          <w:color w:val="0070C0"/>
          <w:kern w:val="28"/>
          <w:sz w:val="24"/>
          <w:szCs w:val="28"/>
        </w:rPr>
        <w:t xml:space="preserve"> </w:t>
      </w:r>
      <w:r w:rsidRPr="00DA774D">
        <w:rPr>
          <w:rFonts w:cstheme="majorHAnsi"/>
          <w:i/>
          <w:iCs/>
          <w:color w:val="0070C0"/>
          <w:kern w:val="28"/>
          <w:sz w:val="24"/>
          <w:szCs w:val="28"/>
        </w:rPr>
        <w:t>template for out of school hours care (</w:t>
      </w:r>
      <w:r>
        <w:rPr>
          <w:rFonts w:cstheme="majorHAnsi"/>
          <w:i/>
          <w:iCs/>
          <w:color w:val="0070C0"/>
          <w:kern w:val="28"/>
          <w:sz w:val="24"/>
          <w:szCs w:val="28"/>
        </w:rPr>
        <w:t>OSHC</w:t>
      </w:r>
      <w:r w:rsidRPr="00DA774D">
        <w:rPr>
          <w:rFonts w:cstheme="majorHAnsi"/>
          <w:i/>
          <w:iCs/>
          <w:color w:val="0070C0"/>
          <w:kern w:val="28"/>
          <w:sz w:val="24"/>
          <w:szCs w:val="28"/>
        </w:rPr>
        <w:t xml:space="preserve">) services </w:t>
      </w:r>
    </w:p>
    <w:p w14:paraId="46284898" w14:textId="77777777" w:rsidR="00DA774D" w:rsidRDefault="00DA774D" w:rsidP="00F060F4">
      <w:pPr>
        <w:ind w:left="-567"/>
      </w:pPr>
    </w:p>
    <w:p w14:paraId="1275D01B" w14:textId="77777777" w:rsidR="00A84BBF" w:rsidRPr="00FC5168" w:rsidRDefault="00284FE0" w:rsidP="00F060F4">
      <w:pPr>
        <w:pStyle w:val="Heading3"/>
        <w:ind w:left="-567" w:firstLine="0"/>
      </w:pPr>
      <w:r w:rsidRPr="00FC5168">
        <w:t>POSITION TITLE</w:t>
      </w:r>
    </w:p>
    <w:p w14:paraId="4CBD49F7" w14:textId="314525F5" w:rsidR="0000393F" w:rsidRPr="00C80273" w:rsidRDefault="0000393F" w:rsidP="00F060F4">
      <w:pPr>
        <w:ind w:left="-567"/>
      </w:pPr>
      <w:r w:rsidRPr="00C80273">
        <w:t>Director</w:t>
      </w:r>
      <w:r w:rsidR="00C819CF">
        <w:t xml:space="preserve"> Level </w:t>
      </w:r>
      <w:r w:rsidR="00C819CF" w:rsidRPr="00C819CF">
        <w:rPr>
          <w:highlight w:val="yellow"/>
        </w:rPr>
        <w:t>&lt;insert&gt;</w:t>
      </w:r>
    </w:p>
    <w:p w14:paraId="14CB5E60" w14:textId="77777777" w:rsidR="00284FE0" w:rsidRPr="00DA774D" w:rsidRDefault="00284FE0" w:rsidP="00745E51">
      <w:pPr>
        <w:ind w:left="-567"/>
        <w:jc w:val="center"/>
      </w:pPr>
    </w:p>
    <w:p w14:paraId="58F053F4" w14:textId="77777777" w:rsidR="00A84BBF" w:rsidRPr="00C80273" w:rsidRDefault="00284FE0" w:rsidP="00F060F4">
      <w:pPr>
        <w:ind w:left="-567"/>
        <w:rPr>
          <w:rFonts w:cstheme="majorHAnsi"/>
          <w:b/>
          <w:sz w:val="24"/>
        </w:rPr>
      </w:pPr>
      <w:r w:rsidRPr="00C80273">
        <w:rPr>
          <w:rFonts w:cstheme="majorHAnsi"/>
          <w:b/>
          <w:sz w:val="24"/>
        </w:rPr>
        <w:t>Select one:</w:t>
      </w:r>
    </w:p>
    <w:tbl>
      <w:tblPr>
        <w:tblStyle w:val="TableGrid"/>
        <w:tblW w:w="0" w:type="auto"/>
        <w:tblInd w:w="-459" w:type="dxa"/>
        <w:tblLook w:val="01E0" w:firstRow="1" w:lastRow="1" w:firstColumn="1" w:lastColumn="1" w:noHBand="0" w:noVBand="0"/>
      </w:tblPr>
      <w:tblGrid>
        <w:gridCol w:w="2410"/>
        <w:gridCol w:w="7292"/>
      </w:tblGrid>
      <w:tr w:rsidR="00A84BBF" w:rsidRPr="00A454A0" w14:paraId="4719693B" w14:textId="77777777" w:rsidTr="00F060F4">
        <w:tc>
          <w:tcPr>
            <w:tcW w:w="2410" w:type="dxa"/>
            <w:vAlign w:val="center"/>
          </w:tcPr>
          <w:p w14:paraId="16D191A2" w14:textId="77777777" w:rsidR="00A84BBF" w:rsidRPr="00DA774D" w:rsidRDefault="00A84BBF" w:rsidP="00F060F4">
            <w:pPr>
              <w:rPr>
                <w:b/>
              </w:rPr>
            </w:pPr>
            <w:r w:rsidRPr="00DA774D">
              <w:t>Director Level 1</w:t>
            </w:r>
          </w:p>
        </w:tc>
        <w:tc>
          <w:tcPr>
            <w:tcW w:w="7292" w:type="dxa"/>
            <w:vAlign w:val="center"/>
          </w:tcPr>
          <w:p w14:paraId="00CCAD1A" w14:textId="77777777" w:rsidR="00A84BBF" w:rsidRPr="00DA774D" w:rsidRDefault="00A84BBF" w:rsidP="00F060F4">
            <w:pPr>
              <w:rPr>
                <w:b/>
              </w:rPr>
            </w:pPr>
            <w:r w:rsidRPr="00DA774D">
              <w:t xml:space="preserve">Service of up to 39 </w:t>
            </w:r>
            <w:r w:rsidR="00184526" w:rsidRPr="00DA774D">
              <w:t xml:space="preserve">approved </w:t>
            </w:r>
            <w:r w:rsidRPr="00DA774D">
              <w:t>child</w:t>
            </w:r>
            <w:r w:rsidR="00184526" w:rsidRPr="00DA774D">
              <w:t xml:space="preserve"> care</w:t>
            </w:r>
            <w:r w:rsidRPr="00DA774D">
              <w:t xml:space="preserve"> places</w:t>
            </w:r>
            <w:r w:rsidR="00DA774D">
              <w:br/>
            </w:r>
            <w:r w:rsidRPr="00DA774D">
              <w:t>Level 6.1 to 6.3 salary range</w:t>
            </w:r>
          </w:p>
        </w:tc>
      </w:tr>
      <w:tr w:rsidR="00A84BBF" w:rsidRPr="00A454A0" w14:paraId="135449E8" w14:textId="77777777" w:rsidTr="00F060F4">
        <w:tc>
          <w:tcPr>
            <w:tcW w:w="2410" w:type="dxa"/>
            <w:vAlign w:val="center"/>
          </w:tcPr>
          <w:p w14:paraId="34E6CB69" w14:textId="77777777" w:rsidR="00A84BBF" w:rsidRPr="00DA774D" w:rsidRDefault="00A84BBF" w:rsidP="00F060F4">
            <w:pPr>
              <w:rPr>
                <w:b/>
              </w:rPr>
            </w:pPr>
            <w:r w:rsidRPr="00DA774D">
              <w:t xml:space="preserve">Director Level 2 </w:t>
            </w:r>
          </w:p>
        </w:tc>
        <w:tc>
          <w:tcPr>
            <w:tcW w:w="7292" w:type="dxa"/>
            <w:vAlign w:val="center"/>
          </w:tcPr>
          <w:p w14:paraId="15164B52" w14:textId="77777777" w:rsidR="00A84BBF" w:rsidRPr="00DA774D" w:rsidRDefault="00A84BBF" w:rsidP="00F060F4">
            <w:pPr>
              <w:rPr>
                <w:b/>
              </w:rPr>
            </w:pPr>
            <w:r w:rsidRPr="00DA774D">
              <w:t xml:space="preserve">Service of between 40 and 59 </w:t>
            </w:r>
            <w:r w:rsidR="00184526" w:rsidRPr="00DA774D">
              <w:t>approved child care places</w:t>
            </w:r>
            <w:r w:rsidR="00184526" w:rsidRPr="00DA774D" w:rsidDel="00184526">
              <w:t xml:space="preserve"> </w:t>
            </w:r>
            <w:r w:rsidR="00DA774D">
              <w:br/>
            </w:r>
            <w:r w:rsidRPr="00DA774D">
              <w:t>Level 6.4 to 6.6 salary range</w:t>
            </w:r>
          </w:p>
        </w:tc>
      </w:tr>
      <w:tr w:rsidR="00A84BBF" w:rsidRPr="00A454A0" w14:paraId="3A348DD5" w14:textId="77777777" w:rsidTr="00F060F4">
        <w:tc>
          <w:tcPr>
            <w:tcW w:w="2410" w:type="dxa"/>
            <w:vAlign w:val="center"/>
          </w:tcPr>
          <w:p w14:paraId="23A3F6D7" w14:textId="77777777" w:rsidR="00A84BBF" w:rsidRPr="00DA774D" w:rsidRDefault="00A84BBF" w:rsidP="00F060F4">
            <w:pPr>
              <w:rPr>
                <w:b/>
              </w:rPr>
            </w:pPr>
            <w:r w:rsidRPr="00DA774D">
              <w:t>Director Level 3</w:t>
            </w:r>
          </w:p>
        </w:tc>
        <w:tc>
          <w:tcPr>
            <w:tcW w:w="7292" w:type="dxa"/>
            <w:vAlign w:val="center"/>
          </w:tcPr>
          <w:p w14:paraId="64415A5D" w14:textId="77777777" w:rsidR="00A84BBF" w:rsidRPr="00DA774D" w:rsidRDefault="00A84BBF" w:rsidP="00F060F4">
            <w:pPr>
              <w:rPr>
                <w:b/>
              </w:rPr>
            </w:pPr>
            <w:r w:rsidRPr="00DA774D">
              <w:t xml:space="preserve">Service of 60 or more </w:t>
            </w:r>
            <w:r w:rsidR="00184526" w:rsidRPr="00DA774D">
              <w:t>approved child care places</w:t>
            </w:r>
            <w:r w:rsidR="00DA774D">
              <w:br/>
            </w:r>
            <w:r w:rsidRPr="00DA774D">
              <w:t>Level 6.7 to 6.9 salary range</w:t>
            </w:r>
          </w:p>
        </w:tc>
      </w:tr>
    </w:tbl>
    <w:p w14:paraId="0D31FB60" w14:textId="77777777" w:rsidR="00EA41A9" w:rsidRPr="00DA774D" w:rsidRDefault="00EA41A9" w:rsidP="00F060F4">
      <w:pPr>
        <w:ind w:left="-567"/>
        <w:rPr>
          <w:rFonts w:cstheme="majorHAnsi"/>
          <w:sz w:val="24"/>
        </w:rPr>
      </w:pPr>
    </w:p>
    <w:p w14:paraId="518540EE" w14:textId="77777777" w:rsidR="00134BBD" w:rsidRPr="00745E51" w:rsidRDefault="00A84BBF" w:rsidP="00F060F4">
      <w:pPr>
        <w:pStyle w:val="Heading3"/>
        <w:ind w:left="-567" w:firstLine="0"/>
      </w:pPr>
      <w:r w:rsidRPr="00745E51">
        <w:t>AWARD / AGREEMENT</w:t>
      </w:r>
    </w:p>
    <w:p w14:paraId="0018C700" w14:textId="77777777" w:rsidR="00134BBD" w:rsidRPr="00745E51" w:rsidRDefault="00134BBD" w:rsidP="00F060F4">
      <w:pPr>
        <w:ind w:left="-567"/>
      </w:pPr>
      <w:r w:rsidRPr="00745E51">
        <w:t xml:space="preserve">Children’s Services Award 2010 (or other relevant Award or Agreement) </w:t>
      </w:r>
    </w:p>
    <w:p w14:paraId="51970AFD" w14:textId="77777777" w:rsidR="00F34CD6" w:rsidRPr="00745E51" w:rsidRDefault="00F34CD6" w:rsidP="00F060F4">
      <w:pPr>
        <w:ind w:left="-567"/>
        <w:rPr>
          <w:rFonts w:cstheme="majorHAnsi"/>
          <w:sz w:val="24"/>
        </w:rPr>
      </w:pPr>
    </w:p>
    <w:p w14:paraId="2A8D6A66" w14:textId="77777777" w:rsidR="0000393F" w:rsidRPr="00745E51" w:rsidRDefault="00A84BBF" w:rsidP="00F060F4">
      <w:pPr>
        <w:pStyle w:val="Heading3"/>
        <w:ind w:left="-567" w:firstLine="0"/>
      </w:pPr>
      <w:r w:rsidRPr="00745E51">
        <w:t>CLASSIFICATION</w:t>
      </w:r>
    </w:p>
    <w:p w14:paraId="0E378E0B" w14:textId="77777777" w:rsidR="0000393F" w:rsidRPr="00745E51" w:rsidRDefault="0000393F" w:rsidP="00F060F4">
      <w:pPr>
        <w:ind w:left="-567"/>
      </w:pPr>
      <w:r w:rsidRPr="00745E51">
        <w:t>Children’s Services Employee Level 6</w:t>
      </w:r>
    </w:p>
    <w:p w14:paraId="0450FE50" w14:textId="77777777" w:rsidR="00BF408F" w:rsidRPr="00745E51" w:rsidRDefault="00BF408F" w:rsidP="00F060F4">
      <w:pPr>
        <w:pStyle w:val="StylenormalArialBoldBeforeAutoAfterAuto"/>
        <w:ind w:left="-567"/>
        <w:rPr>
          <w:rFonts w:asciiTheme="majorHAnsi" w:hAnsiTheme="majorHAnsi" w:cstheme="majorHAnsi"/>
          <w:sz w:val="24"/>
          <w:szCs w:val="24"/>
        </w:rPr>
      </w:pPr>
    </w:p>
    <w:p w14:paraId="3238ED06" w14:textId="77777777" w:rsidR="00EA41A9" w:rsidRPr="00745E51" w:rsidRDefault="00703328" w:rsidP="00F060F4">
      <w:pPr>
        <w:pStyle w:val="Heading3"/>
        <w:ind w:left="-567" w:firstLine="0"/>
      </w:pPr>
      <w:r w:rsidRPr="00745E51">
        <w:t>POSITION OBJECTIVES</w:t>
      </w:r>
    </w:p>
    <w:p w14:paraId="4CE9CE3B" w14:textId="4B54B16C" w:rsidR="00EA41A9" w:rsidRPr="00745E51" w:rsidRDefault="00EA41A9" w:rsidP="00F060F4">
      <w:pPr>
        <w:ind w:left="-567"/>
      </w:pPr>
      <w:r w:rsidRPr="00745E51">
        <w:t xml:space="preserve">The </w:t>
      </w:r>
      <w:r w:rsidR="00C819CF" w:rsidRPr="00745E51">
        <w:t>d</w:t>
      </w:r>
      <w:r w:rsidRPr="00745E51">
        <w:t>irec</w:t>
      </w:r>
      <w:r w:rsidR="000F7B6A" w:rsidRPr="00745E51">
        <w:t xml:space="preserve">tor </w:t>
      </w:r>
      <w:r w:rsidR="00184526" w:rsidRPr="00745E51">
        <w:t>(</w:t>
      </w:r>
      <w:r w:rsidR="00716EA8" w:rsidRPr="00745E51">
        <w:t xml:space="preserve">and </w:t>
      </w:r>
      <w:r w:rsidR="00184526" w:rsidRPr="00745E51">
        <w:t xml:space="preserve">nominated supervisor on most sites) </w:t>
      </w:r>
      <w:r w:rsidR="000F7B6A" w:rsidRPr="00745E51">
        <w:t xml:space="preserve">is accountable to the </w:t>
      </w:r>
      <w:r w:rsidR="00184526" w:rsidRPr="00745E51">
        <w:t>approved provider</w:t>
      </w:r>
      <w:r w:rsidRPr="00745E51">
        <w:t xml:space="preserve"> for the overall </w:t>
      </w:r>
      <w:r w:rsidR="00F022A1" w:rsidRPr="00745E51">
        <w:t xml:space="preserve">operation, </w:t>
      </w:r>
      <w:r w:rsidRPr="00745E51">
        <w:t>management</w:t>
      </w:r>
      <w:r w:rsidR="00F022A1" w:rsidRPr="00745E51">
        <w:t>,</w:t>
      </w:r>
      <w:r w:rsidRPr="00745E51">
        <w:t xml:space="preserve"> and </w:t>
      </w:r>
      <w:r w:rsidR="00F022A1" w:rsidRPr="00745E51">
        <w:t>administration</w:t>
      </w:r>
      <w:r w:rsidRPr="00745E51">
        <w:t xml:space="preserve"> of </w:t>
      </w:r>
      <w:r w:rsidR="000F7B6A" w:rsidRPr="00745E51">
        <w:t xml:space="preserve">the </w:t>
      </w:r>
      <w:r w:rsidRPr="00745E51">
        <w:t>OSHC</w:t>
      </w:r>
      <w:r w:rsidR="000F7B6A" w:rsidRPr="00745E51">
        <w:t xml:space="preserve"> and/or </w:t>
      </w:r>
      <w:r w:rsidR="00C819CF" w:rsidRPr="00745E51">
        <w:t xml:space="preserve">vacation care service, </w:t>
      </w:r>
      <w:r w:rsidRPr="00745E51">
        <w:t>ensuring that:</w:t>
      </w:r>
    </w:p>
    <w:p w14:paraId="4099791D" w14:textId="77777777" w:rsidR="00184526" w:rsidRPr="00745E51" w:rsidRDefault="00716EA8" w:rsidP="002474E7">
      <w:pPr>
        <w:pStyle w:val="ListParagraph"/>
        <w:numPr>
          <w:ilvl w:val="0"/>
          <w:numId w:val="2"/>
        </w:numPr>
      </w:pPr>
      <w:r w:rsidRPr="00745E51">
        <w:t>t</w:t>
      </w:r>
      <w:r w:rsidR="00184526" w:rsidRPr="00745E51">
        <w:t>he service meets requirements of the National Quality Framework (NQF) under the Education and Care Services National Law and the Education and Care Services National Regulations</w:t>
      </w:r>
    </w:p>
    <w:p w14:paraId="5AC8128B" w14:textId="77777777" w:rsidR="00184526" w:rsidRPr="00745E51" w:rsidRDefault="00716EA8" w:rsidP="002474E7">
      <w:pPr>
        <w:pStyle w:val="ListParagraph"/>
        <w:numPr>
          <w:ilvl w:val="0"/>
          <w:numId w:val="2"/>
        </w:numPr>
      </w:pPr>
      <w:r w:rsidRPr="00745E51">
        <w:t>t</w:t>
      </w:r>
      <w:r w:rsidR="00184526" w:rsidRPr="00745E51">
        <w:t>he philosophy, policies and procedures of the service are upheld, implemented and reviewed regularly to meet relevant requirements</w:t>
      </w:r>
    </w:p>
    <w:p w14:paraId="487C4380" w14:textId="77777777" w:rsidR="001F383E" w:rsidRPr="00745E51" w:rsidRDefault="00716EA8" w:rsidP="002474E7">
      <w:pPr>
        <w:pStyle w:val="ListParagraph"/>
        <w:numPr>
          <w:ilvl w:val="0"/>
          <w:numId w:val="2"/>
        </w:numPr>
      </w:pPr>
      <w:r w:rsidRPr="00745E51">
        <w:t>a</w:t>
      </w:r>
      <w:r w:rsidR="001F383E" w:rsidRPr="00745E51">
        <w:t>ll relevant legal and statutory requirements are monitored, complied with and implemented</w:t>
      </w:r>
    </w:p>
    <w:p w14:paraId="623659A5" w14:textId="77777777" w:rsidR="002E1C42" w:rsidRPr="00745E51" w:rsidRDefault="00716EA8" w:rsidP="002474E7">
      <w:pPr>
        <w:pStyle w:val="ListParagraph"/>
        <w:numPr>
          <w:ilvl w:val="0"/>
          <w:numId w:val="2"/>
        </w:numPr>
      </w:pPr>
      <w:r w:rsidRPr="00745E51">
        <w:t>p</w:t>
      </w:r>
      <w:r w:rsidR="002E1C42" w:rsidRPr="00745E51">
        <w:t>edagogical leadership is provided to ensure quality care</w:t>
      </w:r>
      <w:r w:rsidR="00335F7C" w:rsidRPr="00745E51">
        <w:t>,</w:t>
      </w:r>
      <w:r w:rsidR="002E1C42" w:rsidRPr="00745E51">
        <w:t xml:space="preserve"> recreation</w:t>
      </w:r>
      <w:r w:rsidR="00335F7C" w:rsidRPr="00745E51">
        <w:t xml:space="preserve"> and leisure programs</w:t>
      </w:r>
      <w:r w:rsidR="002E1C42" w:rsidRPr="00745E51">
        <w:t xml:space="preserve"> for children, and direction, support and continuous learning for staff</w:t>
      </w:r>
    </w:p>
    <w:p w14:paraId="4523A91D" w14:textId="6DC1298F" w:rsidR="002474E7" w:rsidRPr="00745E51" w:rsidRDefault="00716EA8" w:rsidP="002474E7">
      <w:pPr>
        <w:pStyle w:val="ListParagraph"/>
        <w:numPr>
          <w:ilvl w:val="0"/>
          <w:numId w:val="2"/>
        </w:numPr>
      </w:pPr>
      <w:proofErr w:type="gramStart"/>
      <w:r w:rsidRPr="00745E51">
        <w:t>a</w:t>
      </w:r>
      <w:proofErr w:type="gramEnd"/>
      <w:r w:rsidR="000305B7" w:rsidRPr="00745E51">
        <w:t xml:space="preserve"> vibrant, interesting, varied and appropriate children’s program is developed and implemented to meet the needs of </w:t>
      </w:r>
      <w:r w:rsidR="001F383E" w:rsidRPr="00745E51">
        <w:t xml:space="preserve">all </w:t>
      </w:r>
      <w:r w:rsidR="000305B7" w:rsidRPr="00745E51">
        <w:t>children</w:t>
      </w:r>
      <w:r w:rsidR="00A06EDE" w:rsidRPr="00745E51">
        <w:t xml:space="preserve">, </w:t>
      </w:r>
      <w:r w:rsidRPr="00745E51">
        <w:t>t</w:t>
      </w:r>
      <w:r w:rsidR="00926D6D" w:rsidRPr="00745E51">
        <w:t>he children and families of the OSHC /</w:t>
      </w:r>
      <w:r w:rsidR="00C819CF" w:rsidRPr="00745E51">
        <w:t xml:space="preserve"> vacation care </w:t>
      </w:r>
      <w:r w:rsidR="00926D6D" w:rsidRPr="00745E51">
        <w:t>community are encouraged to</w:t>
      </w:r>
      <w:r w:rsidR="00F06F9E" w:rsidRPr="00745E51">
        <w:t xml:space="preserve"> contribute to the quality and success of the service</w:t>
      </w:r>
      <w:r w:rsidR="00F060F4" w:rsidRPr="00745E51">
        <w:t>.</w:t>
      </w:r>
    </w:p>
    <w:p w14:paraId="3AC405A1" w14:textId="77777777" w:rsidR="002474E7" w:rsidRPr="00745E51" w:rsidRDefault="002474E7" w:rsidP="002474E7"/>
    <w:p w14:paraId="47877A5D" w14:textId="77777777" w:rsidR="002474E7" w:rsidRPr="00745E51" w:rsidRDefault="002474E7" w:rsidP="002474E7">
      <w:pPr>
        <w:pStyle w:val="Heading3"/>
        <w:tabs>
          <w:tab w:val="left" w:pos="601"/>
        </w:tabs>
        <w:ind w:left="0" w:firstLine="0"/>
      </w:pPr>
      <w:r w:rsidRPr="00745E51">
        <w:t>JOB SPECIFICATION</w:t>
      </w:r>
    </w:p>
    <w:p w14:paraId="336E19D4" w14:textId="77777777" w:rsidR="002474E7" w:rsidRPr="00745E51" w:rsidRDefault="002474E7" w:rsidP="002474E7">
      <w:pPr>
        <w:tabs>
          <w:tab w:val="left" w:pos="601"/>
        </w:tabs>
        <w:ind w:left="2268" w:hanging="2268"/>
      </w:pPr>
      <w:r w:rsidRPr="00745E51">
        <w:t>All responsibilities and duties must be carried out with regard to and including:</w:t>
      </w:r>
    </w:p>
    <w:p w14:paraId="21E19DE7" w14:textId="77777777" w:rsidR="002474E7" w:rsidRPr="00745E51" w:rsidRDefault="002474E7" w:rsidP="002474E7">
      <w:pPr>
        <w:pStyle w:val="ListParagraph"/>
        <w:numPr>
          <w:ilvl w:val="0"/>
          <w:numId w:val="3"/>
        </w:numPr>
        <w:tabs>
          <w:tab w:val="left" w:pos="317"/>
        </w:tabs>
        <w:ind w:left="601" w:hanging="284"/>
      </w:pPr>
      <w:r w:rsidRPr="00745E51">
        <w:t xml:space="preserve">protection of the health, safety, security and well-being of all stakeholders </w:t>
      </w:r>
    </w:p>
    <w:p w14:paraId="6773701F" w14:textId="77777777" w:rsidR="002474E7" w:rsidRPr="00745E51" w:rsidRDefault="002474E7" w:rsidP="002474E7">
      <w:pPr>
        <w:pStyle w:val="ListParagraph"/>
        <w:numPr>
          <w:ilvl w:val="0"/>
          <w:numId w:val="3"/>
        </w:numPr>
        <w:tabs>
          <w:tab w:val="left" w:pos="317"/>
        </w:tabs>
        <w:ind w:left="601" w:hanging="284"/>
      </w:pPr>
      <w:r w:rsidRPr="00745E51">
        <w:t>adherence to relevant policies, procedures and statutory requirements</w:t>
      </w:r>
    </w:p>
    <w:p w14:paraId="52A140DC" w14:textId="77777777" w:rsidR="002474E7" w:rsidRPr="00745E51" w:rsidRDefault="002474E7" w:rsidP="002474E7">
      <w:pPr>
        <w:pStyle w:val="ListParagraph"/>
        <w:numPr>
          <w:ilvl w:val="0"/>
          <w:numId w:val="3"/>
        </w:numPr>
        <w:tabs>
          <w:tab w:val="left" w:pos="317"/>
        </w:tabs>
        <w:ind w:left="601" w:hanging="284"/>
      </w:pPr>
      <w:r w:rsidRPr="00745E51">
        <w:t xml:space="preserve">respect for and inclusion of diversity </w:t>
      </w:r>
    </w:p>
    <w:p w14:paraId="0F420B78" w14:textId="77777777" w:rsidR="002474E7" w:rsidRPr="00745E51" w:rsidRDefault="002474E7" w:rsidP="002474E7">
      <w:pPr>
        <w:pStyle w:val="ListParagraph"/>
        <w:numPr>
          <w:ilvl w:val="0"/>
          <w:numId w:val="3"/>
        </w:numPr>
        <w:tabs>
          <w:tab w:val="left" w:pos="317"/>
        </w:tabs>
        <w:ind w:left="601" w:hanging="284"/>
      </w:pPr>
      <w:r w:rsidRPr="00745E51">
        <w:t xml:space="preserve">maintenance of confidentiality </w:t>
      </w:r>
    </w:p>
    <w:p w14:paraId="73BEC25F" w14:textId="77777777" w:rsidR="002474E7" w:rsidRPr="00745E51" w:rsidRDefault="002474E7" w:rsidP="002474E7">
      <w:pPr>
        <w:pStyle w:val="ListParagraph"/>
        <w:numPr>
          <w:ilvl w:val="0"/>
          <w:numId w:val="3"/>
        </w:numPr>
        <w:tabs>
          <w:tab w:val="left" w:pos="317"/>
        </w:tabs>
        <w:ind w:left="601" w:hanging="284"/>
      </w:pPr>
      <w:proofErr w:type="gramStart"/>
      <w:r w:rsidRPr="00745E51">
        <w:t>risk</w:t>
      </w:r>
      <w:proofErr w:type="gramEnd"/>
      <w:r w:rsidRPr="00745E51">
        <w:t xml:space="preserve"> management as required under the National Regulations and notification to authorities. </w:t>
      </w:r>
    </w:p>
    <w:p w14:paraId="5DF379FB" w14:textId="77777777" w:rsidR="002474E7" w:rsidRDefault="002474E7" w:rsidP="002474E7">
      <w:pPr>
        <w:tabs>
          <w:tab w:val="left" w:pos="317"/>
        </w:tabs>
      </w:pPr>
    </w:p>
    <w:p w14:paraId="369A28E9" w14:textId="77777777" w:rsidR="00682755" w:rsidRPr="00745E51" w:rsidRDefault="00682755" w:rsidP="002474E7">
      <w:pPr>
        <w:tabs>
          <w:tab w:val="left" w:pos="317"/>
        </w:tabs>
      </w:pPr>
    </w:p>
    <w:tbl>
      <w:tblPr>
        <w:tblStyle w:val="TableGrid"/>
        <w:tblW w:w="9356" w:type="dxa"/>
        <w:tblInd w:w="108" w:type="dxa"/>
        <w:tblLook w:val="01E0" w:firstRow="1" w:lastRow="1" w:firstColumn="1" w:lastColumn="1" w:noHBand="0" w:noVBand="0"/>
      </w:tblPr>
      <w:tblGrid>
        <w:gridCol w:w="2518"/>
        <w:gridCol w:w="6838"/>
      </w:tblGrid>
      <w:tr w:rsidR="002474E7" w:rsidRPr="00745E51" w14:paraId="6A037BD4" w14:textId="77777777" w:rsidTr="00956621">
        <w:tc>
          <w:tcPr>
            <w:tcW w:w="2518" w:type="dxa"/>
          </w:tcPr>
          <w:p w14:paraId="72BEABD1" w14:textId="77777777" w:rsidR="002474E7" w:rsidRPr="00745E51" w:rsidRDefault="002474E7" w:rsidP="00AE2005">
            <w:r w:rsidRPr="00745E51">
              <w:t>Pedagogical leadership</w:t>
            </w:r>
          </w:p>
          <w:p w14:paraId="17D25C87" w14:textId="77777777" w:rsidR="002474E7" w:rsidRPr="00745E51" w:rsidRDefault="002474E7" w:rsidP="00AE2005">
            <w:pPr>
              <w:rPr>
                <w:iCs/>
              </w:rPr>
            </w:pPr>
          </w:p>
        </w:tc>
        <w:tc>
          <w:tcPr>
            <w:tcW w:w="6838" w:type="dxa"/>
          </w:tcPr>
          <w:p w14:paraId="7C345439" w14:textId="77777777" w:rsidR="002474E7" w:rsidRPr="00745E51" w:rsidRDefault="002474E7" w:rsidP="002474E7">
            <w:pPr>
              <w:pStyle w:val="ListParagraph"/>
              <w:numPr>
                <w:ilvl w:val="0"/>
                <w:numId w:val="4"/>
              </w:numPr>
              <w:ind w:left="351" w:hanging="283"/>
            </w:pPr>
            <w:r w:rsidRPr="00745E51">
              <w:t xml:space="preserve">Demonstrate and share knowledge of child development and effective approaches to facilitating children’s recreation and leisure programs </w:t>
            </w:r>
          </w:p>
          <w:p w14:paraId="7E8FFCD9" w14:textId="18C7D9E1" w:rsidR="002474E7" w:rsidRPr="00745E51" w:rsidRDefault="002474E7" w:rsidP="002474E7">
            <w:pPr>
              <w:pStyle w:val="ListParagraph"/>
              <w:numPr>
                <w:ilvl w:val="0"/>
                <w:numId w:val="4"/>
              </w:numPr>
              <w:ind w:left="351" w:hanging="283"/>
            </w:pPr>
            <w:r w:rsidRPr="00745E51">
              <w:t xml:space="preserve">Plan, document, deliver and evaluate children’s recreation and </w:t>
            </w:r>
            <w:r w:rsidRPr="00745E51">
              <w:br/>
              <w:t xml:space="preserve">leisure programs </w:t>
            </w:r>
          </w:p>
          <w:p w14:paraId="74E411A2" w14:textId="269B7F2D" w:rsidR="002474E7" w:rsidRPr="00745E51" w:rsidRDefault="002474E7" w:rsidP="002474E7">
            <w:pPr>
              <w:pStyle w:val="ListParagraph"/>
              <w:numPr>
                <w:ilvl w:val="0"/>
                <w:numId w:val="4"/>
              </w:numPr>
              <w:ind w:left="351" w:hanging="283"/>
            </w:pPr>
            <w:r w:rsidRPr="00745E51">
              <w:t xml:space="preserve">Oversee and lead other staff to implement a recreation and leisure program based upon a recognised school-age care framework </w:t>
            </w:r>
          </w:p>
          <w:p w14:paraId="6C8556FB" w14:textId="77777777" w:rsidR="002474E7" w:rsidRPr="00745E51" w:rsidRDefault="002474E7" w:rsidP="002474E7">
            <w:pPr>
              <w:pStyle w:val="ListParagraph"/>
              <w:numPr>
                <w:ilvl w:val="0"/>
                <w:numId w:val="4"/>
              </w:numPr>
              <w:ind w:left="351" w:hanging="283"/>
            </w:pPr>
            <w:r w:rsidRPr="00745E51">
              <w:t xml:space="preserve">Work with other staff in observing, supporting and extending children’s participation in the program </w:t>
            </w:r>
          </w:p>
          <w:p w14:paraId="5266C103" w14:textId="77777777" w:rsidR="002474E7" w:rsidRPr="00745E51" w:rsidRDefault="002474E7" w:rsidP="002474E7">
            <w:pPr>
              <w:pStyle w:val="ListParagraph"/>
              <w:numPr>
                <w:ilvl w:val="0"/>
                <w:numId w:val="4"/>
              </w:numPr>
              <w:ind w:left="351" w:hanging="283"/>
            </w:pPr>
            <w:r w:rsidRPr="00745E51">
              <w:t xml:space="preserve">Lead discussion on reflective practice and continuous improvement </w:t>
            </w:r>
          </w:p>
          <w:p w14:paraId="4B07643C" w14:textId="77777777" w:rsidR="002474E7" w:rsidRPr="00745E51" w:rsidRDefault="002474E7" w:rsidP="002474E7">
            <w:pPr>
              <w:pStyle w:val="ListParagraph"/>
              <w:numPr>
                <w:ilvl w:val="0"/>
                <w:numId w:val="4"/>
              </w:numPr>
              <w:ind w:left="351" w:hanging="283"/>
            </w:pPr>
            <w:r w:rsidRPr="00745E51">
              <w:t xml:space="preserve">Lead and share information, knowledge and expertise on practice, policy developments and community changes that may impact on the program </w:t>
            </w:r>
          </w:p>
          <w:p w14:paraId="759D2AF5" w14:textId="77777777" w:rsidR="002474E7" w:rsidRPr="00745E51" w:rsidRDefault="002474E7" w:rsidP="002474E7">
            <w:pPr>
              <w:pStyle w:val="ListParagraph"/>
              <w:numPr>
                <w:ilvl w:val="0"/>
                <w:numId w:val="4"/>
              </w:numPr>
              <w:ind w:left="351" w:hanging="283"/>
            </w:pPr>
            <w:r w:rsidRPr="00745E51">
              <w:t xml:space="preserve">Be a professional role model for high quality recreation and care for school age children </w:t>
            </w:r>
          </w:p>
          <w:p w14:paraId="14966DEB" w14:textId="56070899" w:rsidR="002474E7" w:rsidRPr="00745E51" w:rsidRDefault="002474E7" w:rsidP="006256FA">
            <w:pPr>
              <w:pStyle w:val="ListParagraph"/>
              <w:numPr>
                <w:ilvl w:val="0"/>
                <w:numId w:val="4"/>
              </w:numPr>
              <w:ind w:left="351" w:hanging="283"/>
            </w:pPr>
            <w:r w:rsidRPr="00745E51">
              <w:t>Build the capacity of all staff by supporting and mentoring others to take on leadership roles in areas of expertise or of potential interest.</w:t>
            </w:r>
          </w:p>
        </w:tc>
      </w:tr>
      <w:tr w:rsidR="002474E7" w:rsidRPr="00745E51" w14:paraId="339D2630" w14:textId="77777777" w:rsidTr="00956621">
        <w:tc>
          <w:tcPr>
            <w:tcW w:w="2518" w:type="dxa"/>
          </w:tcPr>
          <w:p w14:paraId="22B25B58" w14:textId="77777777" w:rsidR="002474E7" w:rsidRPr="00745E51" w:rsidRDefault="002474E7" w:rsidP="00AE2005">
            <w:r w:rsidRPr="00745E51">
              <w:rPr>
                <w:iCs/>
              </w:rPr>
              <w:t>Delivery of quality care and children’s programs</w:t>
            </w:r>
          </w:p>
        </w:tc>
        <w:tc>
          <w:tcPr>
            <w:tcW w:w="6838" w:type="dxa"/>
          </w:tcPr>
          <w:p w14:paraId="2F6704F4" w14:textId="621DF60A" w:rsidR="002474E7" w:rsidRPr="00745E51" w:rsidRDefault="002474E7" w:rsidP="002474E7">
            <w:pPr>
              <w:pStyle w:val="ListParagraph"/>
              <w:numPr>
                <w:ilvl w:val="0"/>
                <w:numId w:val="5"/>
              </w:numPr>
              <w:ind w:left="351" w:hanging="283"/>
            </w:pPr>
            <w:r w:rsidRPr="00745E51">
              <w:t xml:space="preserve">Supervise the quality, development, implementation and evaluation of the programs and routines </w:t>
            </w:r>
          </w:p>
          <w:p w14:paraId="1E35D125" w14:textId="471EDB8C" w:rsidR="002474E7" w:rsidRPr="00745E51" w:rsidRDefault="002474E7" w:rsidP="002474E7">
            <w:pPr>
              <w:pStyle w:val="ListParagraph"/>
              <w:numPr>
                <w:ilvl w:val="0"/>
                <w:numId w:val="5"/>
              </w:numPr>
              <w:ind w:left="351" w:hanging="283"/>
            </w:pPr>
            <w:r w:rsidRPr="00745E51">
              <w:t>Provide program balance to include flexibility, variety, fun, safety, choices and support for the physical, social and emotional wellbeing of children</w:t>
            </w:r>
          </w:p>
          <w:p w14:paraId="11A53D61" w14:textId="1841362B" w:rsidR="002474E7" w:rsidRPr="00745E51" w:rsidRDefault="002474E7" w:rsidP="002474E7">
            <w:pPr>
              <w:pStyle w:val="ListParagraph"/>
              <w:numPr>
                <w:ilvl w:val="0"/>
                <w:numId w:val="5"/>
              </w:numPr>
              <w:ind w:left="351" w:hanging="283"/>
            </w:pPr>
            <w:r w:rsidRPr="00745E51">
              <w:t>Plan for and facilitate the inclusion of all children, ensuring the dignity and rights of each child is maintained at all times</w:t>
            </w:r>
          </w:p>
          <w:p w14:paraId="0B3069EA" w14:textId="7D46190E" w:rsidR="002474E7" w:rsidRPr="00745E51" w:rsidRDefault="002474E7" w:rsidP="002474E7">
            <w:pPr>
              <w:pStyle w:val="ListParagraph"/>
              <w:numPr>
                <w:ilvl w:val="0"/>
                <w:numId w:val="5"/>
              </w:numPr>
              <w:ind w:left="351" w:hanging="283"/>
            </w:pPr>
            <w:r w:rsidRPr="00745E51">
              <w:t>Adhere to National Quality Standards</w:t>
            </w:r>
          </w:p>
          <w:p w14:paraId="5B5BE7E9" w14:textId="281C0B85" w:rsidR="002474E7" w:rsidRPr="00745E51" w:rsidRDefault="002474E7" w:rsidP="002474E7">
            <w:pPr>
              <w:pStyle w:val="ListParagraph"/>
              <w:numPr>
                <w:ilvl w:val="0"/>
                <w:numId w:val="5"/>
              </w:numPr>
              <w:ind w:left="351" w:hanging="283"/>
            </w:pPr>
            <w:r w:rsidRPr="00745E51">
              <w:t xml:space="preserve">Develop/supervise and monitor rosters to meet child : educator ratio requirements </w:t>
            </w:r>
          </w:p>
          <w:p w14:paraId="6FDCAE6F" w14:textId="3AA6DD04" w:rsidR="002474E7" w:rsidRPr="00745E51" w:rsidRDefault="002474E7" w:rsidP="002474E7">
            <w:pPr>
              <w:pStyle w:val="ListParagraph"/>
              <w:numPr>
                <w:ilvl w:val="0"/>
                <w:numId w:val="5"/>
              </w:numPr>
              <w:ind w:left="351" w:hanging="283"/>
            </w:pPr>
            <w:r w:rsidRPr="00745E51">
              <w:t>Supervise purchase, provision, preparation, storage and labelling of a variety of nutritious and appropriate foods within regulated hygiene standards</w:t>
            </w:r>
          </w:p>
          <w:p w14:paraId="695316C3" w14:textId="45FAEF44" w:rsidR="002474E7" w:rsidRPr="00745E51" w:rsidRDefault="002474E7" w:rsidP="002474E7">
            <w:pPr>
              <w:pStyle w:val="ListParagraph"/>
              <w:numPr>
                <w:ilvl w:val="0"/>
                <w:numId w:val="5"/>
              </w:numPr>
              <w:ind w:left="351" w:hanging="283"/>
            </w:pPr>
            <w:r w:rsidRPr="00745E51">
              <w:t>Ensure the quality of care being offered is in keeping with the values, principles, policies and broad organisational objectives of the school, council, and community.</w:t>
            </w:r>
          </w:p>
        </w:tc>
      </w:tr>
      <w:tr w:rsidR="002474E7" w:rsidRPr="00745E51" w14:paraId="3F9141F0" w14:textId="77777777" w:rsidTr="00956621">
        <w:tc>
          <w:tcPr>
            <w:tcW w:w="2518" w:type="dxa"/>
          </w:tcPr>
          <w:p w14:paraId="2ECEBE27" w14:textId="77777777" w:rsidR="002474E7" w:rsidRPr="00745E51" w:rsidRDefault="002474E7" w:rsidP="00AE2005">
            <w:r w:rsidRPr="00745E51">
              <w:t>Staff management and leadership</w:t>
            </w:r>
          </w:p>
          <w:p w14:paraId="4C61B948" w14:textId="77777777" w:rsidR="002474E7" w:rsidRPr="00745E51" w:rsidRDefault="002474E7" w:rsidP="00AE2005"/>
        </w:tc>
        <w:tc>
          <w:tcPr>
            <w:tcW w:w="6838" w:type="dxa"/>
          </w:tcPr>
          <w:p w14:paraId="3989FE40" w14:textId="620798BE" w:rsidR="006256FA" w:rsidRPr="00745E51" w:rsidRDefault="002474E7" w:rsidP="006256FA">
            <w:pPr>
              <w:pStyle w:val="ListParagraph"/>
              <w:numPr>
                <w:ilvl w:val="0"/>
                <w:numId w:val="5"/>
              </w:numPr>
              <w:ind w:left="351" w:hanging="283"/>
            </w:pPr>
            <w:r w:rsidRPr="00745E51">
              <w:t>Assist with the recruitment of staff as directed by the approved provider</w:t>
            </w:r>
          </w:p>
          <w:p w14:paraId="19928897" w14:textId="77777777" w:rsidR="002474E7" w:rsidRPr="00745E51" w:rsidRDefault="002474E7" w:rsidP="002474E7">
            <w:pPr>
              <w:pStyle w:val="ListParagraph"/>
              <w:numPr>
                <w:ilvl w:val="0"/>
                <w:numId w:val="5"/>
              </w:numPr>
              <w:ind w:left="351" w:hanging="283"/>
            </w:pPr>
            <w:r w:rsidRPr="00745E51">
              <w:t>Provide a comprehensive process of induction, performance assessment and development, and training of employees/volunteers/students as required</w:t>
            </w:r>
          </w:p>
          <w:p w14:paraId="258EB717" w14:textId="0C4DFC8C" w:rsidR="002474E7" w:rsidRPr="00745E51" w:rsidRDefault="002474E7" w:rsidP="002474E7">
            <w:pPr>
              <w:pStyle w:val="ListParagraph"/>
              <w:numPr>
                <w:ilvl w:val="0"/>
                <w:numId w:val="5"/>
              </w:numPr>
              <w:ind w:left="351" w:hanging="283"/>
            </w:pPr>
            <w:r w:rsidRPr="00745E51">
              <w:t>Provide leadership to staff, volunteers and students on placement</w:t>
            </w:r>
          </w:p>
          <w:p w14:paraId="6F12A39A" w14:textId="77777777" w:rsidR="002474E7" w:rsidRPr="00745E51" w:rsidRDefault="002474E7" w:rsidP="002474E7">
            <w:pPr>
              <w:pStyle w:val="ListParagraph"/>
              <w:numPr>
                <w:ilvl w:val="0"/>
                <w:numId w:val="5"/>
              </w:numPr>
              <w:ind w:left="351" w:hanging="283"/>
            </w:pPr>
            <w:r w:rsidRPr="00745E51">
              <w:t>Facilitate regular team meetings to ensure staff have the opportunity for regular consultation and feedback</w:t>
            </w:r>
          </w:p>
          <w:p w14:paraId="391B3844" w14:textId="77777777" w:rsidR="002474E7" w:rsidRPr="00745E51" w:rsidRDefault="002474E7" w:rsidP="002474E7">
            <w:pPr>
              <w:pStyle w:val="ListParagraph"/>
              <w:numPr>
                <w:ilvl w:val="0"/>
                <w:numId w:val="5"/>
              </w:numPr>
              <w:ind w:left="351" w:hanging="283"/>
            </w:pPr>
            <w:r w:rsidRPr="00745E51">
              <w:t>Develop staff awareness of accountability, legal liability and duty of care to children</w:t>
            </w:r>
          </w:p>
          <w:p w14:paraId="644A6324" w14:textId="77777777" w:rsidR="002474E7" w:rsidRPr="00745E51" w:rsidRDefault="002474E7" w:rsidP="002474E7">
            <w:pPr>
              <w:pStyle w:val="ListParagraph"/>
              <w:numPr>
                <w:ilvl w:val="0"/>
                <w:numId w:val="5"/>
              </w:numPr>
              <w:ind w:left="351" w:hanging="283"/>
            </w:pPr>
            <w:r w:rsidRPr="00745E51">
              <w:t xml:space="preserve">Supervise and encourage employees, volunteers and students to </w:t>
            </w:r>
            <w:r w:rsidRPr="00745E51">
              <w:lastRenderedPageBreak/>
              <w:t>develop strong team work skills and create a supportive team environment</w:t>
            </w:r>
          </w:p>
          <w:p w14:paraId="2DE4DA23" w14:textId="7DEBB18A" w:rsidR="002474E7" w:rsidRPr="00745E51" w:rsidRDefault="002474E7" w:rsidP="006256FA">
            <w:pPr>
              <w:pStyle w:val="ListParagraph"/>
              <w:numPr>
                <w:ilvl w:val="0"/>
                <w:numId w:val="5"/>
              </w:numPr>
              <w:ind w:left="351" w:hanging="283"/>
            </w:pPr>
            <w:r w:rsidRPr="00745E51">
              <w:t>Support a culture of continuous learning for all employees of the service, including self.</w:t>
            </w:r>
          </w:p>
        </w:tc>
      </w:tr>
      <w:tr w:rsidR="002474E7" w:rsidRPr="00745E51" w14:paraId="33D26EE6" w14:textId="77777777" w:rsidTr="00956621">
        <w:tc>
          <w:tcPr>
            <w:tcW w:w="2518" w:type="dxa"/>
          </w:tcPr>
          <w:p w14:paraId="429B6A21" w14:textId="77777777" w:rsidR="002474E7" w:rsidRPr="00745E51" w:rsidRDefault="002474E7" w:rsidP="00AE2005">
            <w:r w:rsidRPr="00745E51">
              <w:lastRenderedPageBreak/>
              <w:t>Partnerships with families and communities</w:t>
            </w:r>
          </w:p>
          <w:p w14:paraId="5F435AF0" w14:textId="77777777" w:rsidR="002474E7" w:rsidRPr="00745E51" w:rsidRDefault="002474E7" w:rsidP="00AE2005"/>
        </w:tc>
        <w:tc>
          <w:tcPr>
            <w:tcW w:w="6838" w:type="dxa"/>
          </w:tcPr>
          <w:p w14:paraId="3604990E" w14:textId="77777777" w:rsidR="002474E7" w:rsidRPr="00745E51" w:rsidRDefault="002474E7" w:rsidP="002474E7">
            <w:pPr>
              <w:pStyle w:val="ListParagraph"/>
              <w:numPr>
                <w:ilvl w:val="0"/>
                <w:numId w:val="6"/>
              </w:numPr>
              <w:ind w:left="351" w:hanging="283"/>
            </w:pPr>
            <w:r w:rsidRPr="00745E51">
              <w:t>Provide current written and verbal information about the service to families and provide opportunities for them to become involved in the service and contribute to service decisions</w:t>
            </w:r>
          </w:p>
          <w:p w14:paraId="69708F31" w14:textId="77777777" w:rsidR="002474E7" w:rsidRPr="00745E51" w:rsidRDefault="002474E7" w:rsidP="002474E7">
            <w:pPr>
              <w:pStyle w:val="ListParagraph"/>
              <w:numPr>
                <w:ilvl w:val="0"/>
                <w:numId w:val="6"/>
              </w:numPr>
              <w:ind w:left="351" w:hanging="283"/>
            </w:pPr>
            <w:r w:rsidRPr="00745E51">
              <w:t>Support families in their parenting role and ensure their value and beliefs about child rearing are respected</w:t>
            </w:r>
          </w:p>
          <w:p w14:paraId="070A5E5B" w14:textId="3CD24534" w:rsidR="002474E7" w:rsidRPr="00745E51" w:rsidRDefault="002474E7" w:rsidP="002474E7">
            <w:pPr>
              <w:pStyle w:val="ListParagraph"/>
              <w:numPr>
                <w:ilvl w:val="0"/>
                <w:numId w:val="6"/>
              </w:numPr>
              <w:ind w:left="351" w:hanging="283"/>
            </w:pPr>
            <w:r w:rsidRPr="00745E51">
              <w:t>Collaborate with other organisations and service providers to enhance children’s wellbeing.</w:t>
            </w:r>
          </w:p>
        </w:tc>
      </w:tr>
      <w:tr w:rsidR="002474E7" w:rsidRPr="00745E51" w14:paraId="2DBA4B4C" w14:textId="77777777" w:rsidTr="00956621">
        <w:tc>
          <w:tcPr>
            <w:tcW w:w="2518" w:type="dxa"/>
          </w:tcPr>
          <w:p w14:paraId="2AF53CFB" w14:textId="77777777" w:rsidR="002474E7" w:rsidRPr="00745E51" w:rsidRDefault="002474E7" w:rsidP="00AE2005">
            <w:r w:rsidRPr="00745E51">
              <w:t>Financial management and administration</w:t>
            </w:r>
          </w:p>
          <w:p w14:paraId="1D313158" w14:textId="77777777" w:rsidR="002474E7" w:rsidRPr="00745E51" w:rsidRDefault="002474E7" w:rsidP="00AE2005"/>
        </w:tc>
        <w:tc>
          <w:tcPr>
            <w:tcW w:w="6838" w:type="dxa"/>
          </w:tcPr>
          <w:p w14:paraId="033EAD60" w14:textId="77777777" w:rsidR="002474E7" w:rsidRPr="00745E51" w:rsidRDefault="002474E7" w:rsidP="002474E7">
            <w:pPr>
              <w:pStyle w:val="ListParagraph"/>
              <w:numPr>
                <w:ilvl w:val="0"/>
                <w:numId w:val="7"/>
              </w:numPr>
              <w:ind w:left="351" w:hanging="283"/>
            </w:pPr>
            <w:r w:rsidRPr="00745E51">
              <w:t>Prepare, monitor and review the service’s annual budget and fee structure in consultation with the approved provider</w:t>
            </w:r>
          </w:p>
          <w:p w14:paraId="168DFC64" w14:textId="77777777" w:rsidR="002474E7" w:rsidRPr="00745E51" w:rsidRDefault="002474E7" w:rsidP="002474E7">
            <w:pPr>
              <w:pStyle w:val="ListParagraph"/>
              <w:numPr>
                <w:ilvl w:val="0"/>
                <w:numId w:val="7"/>
              </w:numPr>
              <w:ind w:left="351" w:hanging="283"/>
            </w:pPr>
            <w:r w:rsidRPr="00745E51">
              <w:t>Develop and monitor appropriate financial checks and balance systems</w:t>
            </w:r>
          </w:p>
          <w:p w14:paraId="60184ADD" w14:textId="77777777" w:rsidR="002474E7" w:rsidRPr="00745E51" w:rsidRDefault="002474E7" w:rsidP="002474E7">
            <w:pPr>
              <w:pStyle w:val="ListParagraph"/>
              <w:numPr>
                <w:ilvl w:val="0"/>
                <w:numId w:val="7"/>
              </w:numPr>
              <w:ind w:left="351" w:hanging="283"/>
            </w:pPr>
            <w:r w:rsidRPr="00745E51">
              <w:t>Undertake responsibilities relating to accounts, bookings, billing, financial returns, monthly income and expenditure statements and annual audit statements</w:t>
            </w:r>
          </w:p>
          <w:p w14:paraId="1EFCFC85" w14:textId="77777777" w:rsidR="002474E7" w:rsidRPr="00745E51" w:rsidRDefault="002474E7" w:rsidP="002474E7">
            <w:pPr>
              <w:pStyle w:val="ListParagraph"/>
              <w:numPr>
                <w:ilvl w:val="0"/>
                <w:numId w:val="7"/>
              </w:numPr>
              <w:ind w:left="351" w:hanging="283"/>
            </w:pPr>
            <w:r w:rsidRPr="00745E51">
              <w:t xml:space="preserve">Prepare wages and/or relevant data, ensure payslips are provided and all employee financial records are regularly updated </w:t>
            </w:r>
          </w:p>
          <w:p w14:paraId="6D854BD0" w14:textId="7A164418" w:rsidR="002474E7" w:rsidRPr="00745E51" w:rsidRDefault="002474E7" w:rsidP="002474E7">
            <w:pPr>
              <w:pStyle w:val="ListParagraph"/>
              <w:numPr>
                <w:ilvl w:val="0"/>
                <w:numId w:val="7"/>
              </w:numPr>
              <w:ind w:left="351" w:hanging="283"/>
            </w:pPr>
            <w:r w:rsidRPr="00745E51">
              <w:t>Ensure debt collection, banking, reconciliation and petty cash management is carried out regularly.</w:t>
            </w:r>
          </w:p>
        </w:tc>
      </w:tr>
      <w:tr w:rsidR="002474E7" w:rsidRPr="00745E51" w14:paraId="2DC8CAE5" w14:textId="77777777" w:rsidTr="00956621">
        <w:trPr>
          <w:trHeight w:val="705"/>
        </w:trPr>
        <w:tc>
          <w:tcPr>
            <w:tcW w:w="2518" w:type="dxa"/>
          </w:tcPr>
          <w:p w14:paraId="5EE76944" w14:textId="77777777" w:rsidR="002474E7" w:rsidRPr="00745E51" w:rsidRDefault="002474E7" w:rsidP="00AE2005">
            <w:r w:rsidRPr="00745E51">
              <w:t>General administration functions</w:t>
            </w:r>
          </w:p>
        </w:tc>
        <w:tc>
          <w:tcPr>
            <w:tcW w:w="6838" w:type="dxa"/>
          </w:tcPr>
          <w:p w14:paraId="6EBE3A8E" w14:textId="77777777" w:rsidR="002474E7" w:rsidRPr="00745E51" w:rsidRDefault="002474E7" w:rsidP="002474E7">
            <w:pPr>
              <w:pStyle w:val="ListParagraph"/>
              <w:numPr>
                <w:ilvl w:val="0"/>
                <w:numId w:val="8"/>
              </w:numPr>
              <w:ind w:left="351" w:hanging="283"/>
            </w:pPr>
            <w:r w:rsidRPr="00745E51">
              <w:t>Develop and maintain employee records, including financial, workplace compliance, training and development and personal data</w:t>
            </w:r>
          </w:p>
          <w:p w14:paraId="12D94629" w14:textId="77777777" w:rsidR="002474E7" w:rsidRPr="00745E51" w:rsidRDefault="002474E7" w:rsidP="002474E7">
            <w:pPr>
              <w:pStyle w:val="ListParagraph"/>
              <w:numPr>
                <w:ilvl w:val="0"/>
                <w:numId w:val="8"/>
              </w:numPr>
              <w:ind w:left="351" w:hanging="283"/>
            </w:pPr>
            <w:r w:rsidRPr="00745E51">
              <w:t xml:space="preserve">Ensure safe and secure storage and maintenance of records, materials, resources and equipment </w:t>
            </w:r>
          </w:p>
          <w:p w14:paraId="34654E04" w14:textId="67116891" w:rsidR="002474E7" w:rsidRPr="00745E51" w:rsidRDefault="002474E7" w:rsidP="002474E7">
            <w:pPr>
              <w:pStyle w:val="ListParagraph"/>
              <w:numPr>
                <w:ilvl w:val="0"/>
                <w:numId w:val="8"/>
              </w:numPr>
              <w:ind w:left="351" w:hanging="283"/>
            </w:pPr>
            <w:r w:rsidRPr="00745E51">
              <w:t>Provide regular written progress reports to the school OSHC advisory committee and governing council which include any concerns, fluctuations in utilisation and staffing and provide information to assist the committee to make decisions</w:t>
            </w:r>
          </w:p>
          <w:p w14:paraId="2D6EAEFE" w14:textId="77777777" w:rsidR="002474E7" w:rsidRPr="00745E51" w:rsidRDefault="002474E7" w:rsidP="002474E7">
            <w:pPr>
              <w:pStyle w:val="ListParagraph"/>
              <w:numPr>
                <w:ilvl w:val="0"/>
                <w:numId w:val="8"/>
              </w:numPr>
              <w:ind w:left="351" w:hanging="283"/>
            </w:pPr>
            <w:r w:rsidRPr="00745E51">
              <w:t>Ensure regular liaison occurs with the principal or their nominee that addresses the day-to-day issues and management of the service</w:t>
            </w:r>
          </w:p>
          <w:p w14:paraId="55C4F41B" w14:textId="77777777" w:rsidR="002474E7" w:rsidRPr="00745E51" w:rsidRDefault="002474E7" w:rsidP="002474E7">
            <w:pPr>
              <w:pStyle w:val="ListParagraph"/>
              <w:numPr>
                <w:ilvl w:val="0"/>
                <w:numId w:val="8"/>
              </w:numPr>
              <w:ind w:left="351" w:hanging="283"/>
            </w:pPr>
            <w:r w:rsidRPr="00745E51">
              <w:t xml:space="preserve">Ensure the State and Australian Government census are completed and submitted </w:t>
            </w:r>
          </w:p>
          <w:p w14:paraId="0A3C2151" w14:textId="7FD58167" w:rsidR="002474E7" w:rsidRPr="00745E51" w:rsidRDefault="002474E7" w:rsidP="002474E7">
            <w:pPr>
              <w:pStyle w:val="ListParagraph"/>
              <w:numPr>
                <w:ilvl w:val="0"/>
                <w:numId w:val="8"/>
              </w:numPr>
              <w:ind w:left="351" w:hanging="283"/>
            </w:pPr>
            <w:r w:rsidRPr="00745E51">
              <w:t xml:space="preserve">Develop, implement and review relevant risk management strategies as directed by the approved provider </w:t>
            </w:r>
          </w:p>
          <w:p w14:paraId="3FD6C823" w14:textId="77777777" w:rsidR="002474E7" w:rsidRPr="00745E51" w:rsidRDefault="002474E7" w:rsidP="002474E7">
            <w:pPr>
              <w:pStyle w:val="ListParagraph"/>
              <w:numPr>
                <w:ilvl w:val="0"/>
                <w:numId w:val="8"/>
              </w:numPr>
              <w:ind w:left="351" w:hanging="283"/>
            </w:pPr>
            <w:r w:rsidRPr="00745E51">
              <w:t>Establish administrative systems to enable the service to meet all requirements</w:t>
            </w:r>
          </w:p>
        </w:tc>
      </w:tr>
    </w:tbl>
    <w:p w14:paraId="4B6A79EC" w14:textId="423AC72B" w:rsidR="00DA774D" w:rsidRPr="00745E51" w:rsidRDefault="00DA774D" w:rsidP="00AB318A">
      <w:pPr>
        <w:tabs>
          <w:tab w:val="left" w:pos="2580"/>
        </w:tabs>
        <w:rPr>
          <w:rFonts w:cstheme="majorHAnsi"/>
          <w:sz w:val="24"/>
        </w:rPr>
        <w:sectPr w:rsidR="00DA774D" w:rsidRPr="00745E51" w:rsidSect="00682755">
          <w:footerReference w:type="even" r:id="rId9"/>
          <w:footerReference w:type="default" r:id="rId10"/>
          <w:headerReference w:type="first" r:id="rId11"/>
          <w:footerReference w:type="first" r:id="rId12"/>
          <w:pgSz w:w="11907" w:h="16840" w:code="9"/>
          <w:pgMar w:top="959" w:right="1440" w:bottom="568" w:left="1440" w:header="567" w:footer="0" w:gutter="0"/>
          <w:cols w:space="708"/>
          <w:titlePg/>
          <w:docGrid w:linePitch="360"/>
        </w:sectPr>
      </w:pPr>
    </w:p>
    <w:p w14:paraId="28C3B21A" w14:textId="1B01BAA8" w:rsidR="006F5516" w:rsidRPr="00745E51" w:rsidRDefault="00AE2005" w:rsidP="00AE2005">
      <w:pPr>
        <w:pStyle w:val="Heading3"/>
      </w:pPr>
      <w:r w:rsidRPr="00745E51">
        <w:lastRenderedPageBreak/>
        <w:t>PERSON SPECIFICATION</w:t>
      </w:r>
    </w:p>
    <w:p w14:paraId="76944EE8" w14:textId="23D5CBEE" w:rsidR="006F5516" w:rsidRPr="00745E51" w:rsidRDefault="00F2591D" w:rsidP="00AE2005">
      <w:r w:rsidRPr="00745E51">
        <w:t>Essential minimum requirements (to be addressed in application)</w:t>
      </w:r>
    </w:p>
    <w:p w14:paraId="32A414B7" w14:textId="77777777" w:rsidR="006F5516" w:rsidRPr="00745E51" w:rsidRDefault="006F5516" w:rsidP="00AE2005">
      <w:pPr>
        <w:rPr>
          <w:rFonts w:cstheme="majorHAnsi"/>
          <w:b/>
          <w:sz w:val="24"/>
        </w:rPr>
      </w:pPr>
    </w:p>
    <w:p w14:paraId="5BBB82D3" w14:textId="77777777" w:rsidR="006F5516" w:rsidRPr="00745E51" w:rsidRDefault="006F5516" w:rsidP="00F2591D">
      <w:r w:rsidRPr="00745E51">
        <w:t xml:space="preserve">QUALIFICATION </w:t>
      </w:r>
    </w:p>
    <w:p w14:paraId="4396CA65" w14:textId="77777777" w:rsidR="006F5516" w:rsidRPr="00745E51" w:rsidRDefault="006F5516" w:rsidP="00F2591D">
      <w:pPr>
        <w:rPr>
          <w:b/>
          <w:szCs w:val="22"/>
        </w:rPr>
      </w:pPr>
      <w:r w:rsidRPr="00745E51">
        <w:t>An approved qualification for working with children over preschool age in South Australia as listed on the Australian Children’s Education and Care Quality Authority (ACECQA) website.</w:t>
      </w:r>
    </w:p>
    <w:p w14:paraId="0ADF5432" w14:textId="77777777" w:rsidR="006F5516" w:rsidRPr="00745E51" w:rsidRDefault="006F5516" w:rsidP="00AE2005">
      <w:pPr>
        <w:rPr>
          <w:rFonts w:cstheme="majorHAnsi"/>
          <w:b/>
          <w:sz w:val="24"/>
        </w:rPr>
      </w:pPr>
    </w:p>
    <w:p w14:paraId="34ADAAED" w14:textId="77777777" w:rsidR="006F5516" w:rsidRPr="00745E51" w:rsidRDefault="006F5516" w:rsidP="00AE2005">
      <w:r w:rsidRPr="00745E51">
        <w:t xml:space="preserve">SKILLS, KNOWLEDGE AND EXPERIENCE </w:t>
      </w:r>
    </w:p>
    <w:p w14:paraId="058318BF" w14:textId="77777777" w:rsidR="006F5516" w:rsidRPr="00745E51" w:rsidRDefault="006F5516" w:rsidP="00F2591D">
      <w:pPr>
        <w:pStyle w:val="ListParagraph"/>
        <w:numPr>
          <w:ilvl w:val="0"/>
          <w:numId w:val="9"/>
        </w:numPr>
      </w:pPr>
      <w:r w:rsidRPr="00745E51">
        <w:t>Ability to interact with children in a positive, sensitive and respectful manner</w:t>
      </w:r>
    </w:p>
    <w:p w14:paraId="11591847" w14:textId="77777777" w:rsidR="006F5516" w:rsidRPr="00745E51" w:rsidRDefault="006F5516" w:rsidP="00F2591D">
      <w:pPr>
        <w:pStyle w:val="ListParagraph"/>
        <w:numPr>
          <w:ilvl w:val="0"/>
          <w:numId w:val="9"/>
        </w:numPr>
      </w:pPr>
      <w:r w:rsidRPr="00745E51">
        <w:t xml:space="preserve">Ability to facilitate inclusion and meet the individual needs of all children </w:t>
      </w:r>
    </w:p>
    <w:p w14:paraId="22051ACF" w14:textId="77777777" w:rsidR="006F5516" w:rsidRPr="00745E51" w:rsidRDefault="006F5516" w:rsidP="00F2591D">
      <w:pPr>
        <w:pStyle w:val="ListParagraph"/>
        <w:numPr>
          <w:ilvl w:val="0"/>
          <w:numId w:val="9"/>
        </w:numPr>
      </w:pPr>
      <w:r w:rsidRPr="00745E51">
        <w:t>Ability to develop and implement positive behaviour guidance practices</w:t>
      </w:r>
    </w:p>
    <w:p w14:paraId="38E247D3" w14:textId="789DE4C5" w:rsidR="006F5516" w:rsidRPr="00745E51" w:rsidRDefault="006F5516" w:rsidP="00F2591D">
      <w:pPr>
        <w:pStyle w:val="ListParagraph"/>
        <w:numPr>
          <w:ilvl w:val="0"/>
          <w:numId w:val="9"/>
        </w:numPr>
      </w:pPr>
      <w:r w:rsidRPr="00745E51">
        <w:t>Responsible for the planning, development, implementation and evaluation of appropriate programs for children reflecting the social nature of the community using a recognised learning framework</w:t>
      </w:r>
      <w:r w:rsidR="00A2381C" w:rsidRPr="00745E51">
        <w:t xml:space="preserve"> </w:t>
      </w:r>
      <w:proofErr w:type="spellStart"/>
      <w:r w:rsidR="00A2381C" w:rsidRPr="00745E51">
        <w:t>ie</w:t>
      </w:r>
      <w:proofErr w:type="spellEnd"/>
      <w:r w:rsidR="00A2381C" w:rsidRPr="00745E51">
        <w:t xml:space="preserve">, </w:t>
      </w:r>
      <w:r w:rsidRPr="00745E51">
        <w:t>MTOP</w:t>
      </w:r>
    </w:p>
    <w:p w14:paraId="5BEA2E36" w14:textId="77777777" w:rsidR="006F5516" w:rsidRPr="00745E51" w:rsidRDefault="006F5516" w:rsidP="00F2591D">
      <w:pPr>
        <w:pStyle w:val="ListParagraph"/>
        <w:numPr>
          <w:ilvl w:val="0"/>
          <w:numId w:val="9"/>
        </w:numPr>
      </w:pPr>
      <w:r w:rsidRPr="00745E51">
        <w:t xml:space="preserve">Experience interacting with groups of children </w:t>
      </w:r>
    </w:p>
    <w:p w14:paraId="41FBAF2D" w14:textId="77777777" w:rsidR="006F5516" w:rsidRPr="00745E51" w:rsidRDefault="006F5516" w:rsidP="00F2591D">
      <w:pPr>
        <w:pStyle w:val="ListParagraph"/>
        <w:numPr>
          <w:ilvl w:val="0"/>
          <w:numId w:val="9"/>
        </w:numPr>
      </w:pPr>
      <w:r w:rsidRPr="00745E51">
        <w:t>Ability to assist families in a sensitive supportive and professional manner</w:t>
      </w:r>
    </w:p>
    <w:p w14:paraId="6F7C17DA" w14:textId="77777777" w:rsidR="006F5516" w:rsidRPr="00745E51" w:rsidRDefault="006F5516" w:rsidP="00F2591D">
      <w:pPr>
        <w:pStyle w:val="ListParagraph"/>
        <w:numPr>
          <w:ilvl w:val="0"/>
          <w:numId w:val="9"/>
        </w:numPr>
      </w:pPr>
      <w:r w:rsidRPr="00745E51">
        <w:t>Ability to cope effectively in an emergency or stressful situation</w:t>
      </w:r>
    </w:p>
    <w:p w14:paraId="06AC037B" w14:textId="77777777" w:rsidR="006F5516" w:rsidRPr="00745E51" w:rsidRDefault="006F5516" w:rsidP="00F2591D">
      <w:pPr>
        <w:pStyle w:val="ListParagraph"/>
        <w:numPr>
          <w:ilvl w:val="0"/>
          <w:numId w:val="9"/>
        </w:numPr>
      </w:pPr>
      <w:r w:rsidRPr="00745E51">
        <w:t xml:space="preserve">Highly developed observation and reporting skills </w:t>
      </w:r>
    </w:p>
    <w:p w14:paraId="100E2DC6" w14:textId="77777777" w:rsidR="006F5516" w:rsidRPr="00745E51" w:rsidRDefault="006F5516" w:rsidP="00F2591D">
      <w:pPr>
        <w:pStyle w:val="ListParagraph"/>
        <w:numPr>
          <w:ilvl w:val="0"/>
          <w:numId w:val="9"/>
        </w:numPr>
      </w:pPr>
      <w:r w:rsidRPr="00745E51">
        <w:t>Effective administration, business, marketing and financial management skills</w:t>
      </w:r>
    </w:p>
    <w:p w14:paraId="0AFEBF3A" w14:textId="77777777" w:rsidR="006F5516" w:rsidRPr="00745E51" w:rsidRDefault="006F5516" w:rsidP="00F2591D">
      <w:pPr>
        <w:pStyle w:val="ListParagraph"/>
        <w:numPr>
          <w:ilvl w:val="0"/>
          <w:numId w:val="9"/>
        </w:numPr>
      </w:pPr>
      <w:r w:rsidRPr="00745E51">
        <w:t>Effective operational, leadership and human resource management skills</w:t>
      </w:r>
    </w:p>
    <w:p w14:paraId="69FAD3AF" w14:textId="77777777" w:rsidR="006F5516" w:rsidRPr="00745E51" w:rsidRDefault="006F5516" w:rsidP="00F2591D">
      <w:pPr>
        <w:pStyle w:val="ListParagraph"/>
        <w:numPr>
          <w:ilvl w:val="0"/>
          <w:numId w:val="9"/>
        </w:numPr>
      </w:pPr>
      <w:r w:rsidRPr="00745E51">
        <w:t>Knowledge of adult learning principles</w:t>
      </w:r>
    </w:p>
    <w:p w14:paraId="5697C294" w14:textId="2722F4DE" w:rsidR="006F5516" w:rsidRPr="00745E51" w:rsidRDefault="006F5516" w:rsidP="00F2591D">
      <w:pPr>
        <w:pStyle w:val="ListParagraph"/>
        <w:numPr>
          <w:ilvl w:val="0"/>
          <w:numId w:val="9"/>
        </w:numPr>
      </w:pPr>
      <w:r w:rsidRPr="00745E51">
        <w:t>Highly develop</w:t>
      </w:r>
      <w:r w:rsidR="00A2381C" w:rsidRPr="00745E51">
        <w:t xml:space="preserve">ed interpersonal, negotiation, </w:t>
      </w:r>
      <w:r w:rsidRPr="00745E51">
        <w:t>verbal and written communication skills</w:t>
      </w:r>
    </w:p>
    <w:p w14:paraId="17109816" w14:textId="77777777" w:rsidR="001B7149" w:rsidRPr="00745E51" w:rsidRDefault="006F5516" w:rsidP="00F2591D">
      <w:pPr>
        <w:pStyle w:val="ListParagraph"/>
        <w:numPr>
          <w:ilvl w:val="0"/>
          <w:numId w:val="9"/>
        </w:numPr>
      </w:pPr>
      <w:r w:rsidRPr="00745E51">
        <w:t>Adequate keyboard, computer and software package skills</w:t>
      </w:r>
      <w:r w:rsidR="00050371" w:rsidRPr="00745E51">
        <w:t>, including software programs for administering childcare benefit</w:t>
      </w:r>
    </w:p>
    <w:p w14:paraId="72A7422E" w14:textId="77777777" w:rsidR="00050371" w:rsidRPr="00745E51" w:rsidRDefault="006F5516" w:rsidP="00F2591D">
      <w:pPr>
        <w:pStyle w:val="ListParagraph"/>
        <w:numPr>
          <w:ilvl w:val="0"/>
          <w:numId w:val="9"/>
        </w:numPr>
      </w:pPr>
      <w:r w:rsidRPr="00745E51">
        <w:t xml:space="preserve">Sound knowledge of administrative functions of an OSHC service </w:t>
      </w:r>
    </w:p>
    <w:p w14:paraId="15A2D5C6" w14:textId="77777777" w:rsidR="006F5516" w:rsidRPr="00745E51" w:rsidRDefault="006F5516" w:rsidP="00F2591D">
      <w:pPr>
        <w:pStyle w:val="ListParagraph"/>
        <w:numPr>
          <w:ilvl w:val="0"/>
          <w:numId w:val="9"/>
        </w:numPr>
      </w:pPr>
      <w:r w:rsidRPr="00745E51">
        <w:t>Effective time management skills</w:t>
      </w:r>
    </w:p>
    <w:p w14:paraId="22EFD889" w14:textId="4B5416C3" w:rsidR="006F5516" w:rsidRPr="00745E51" w:rsidRDefault="006F5516" w:rsidP="00F2591D">
      <w:pPr>
        <w:pStyle w:val="ListParagraph"/>
        <w:numPr>
          <w:ilvl w:val="0"/>
          <w:numId w:val="9"/>
        </w:numPr>
      </w:pPr>
      <w:r w:rsidRPr="00745E51">
        <w:t xml:space="preserve">Knowledge of the responsibilities of the employer and employee under the </w:t>
      </w:r>
      <w:r w:rsidR="001867C3" w:rsidRPr="00745E51">
        <w:t xml:space="preserve">work, health and safety legislation </w:t>
      </w:r>
    </w:p>
    <w:p w14:paraId="6652BDCF" w14:textId="77777777" w:rsidR="00050371" w:rsidRPr="00745E51" w:rsidRDefault="00050371" w:rsidP="00F2591D">
      <w:pPr>
        <w:pStyle w:val="ListParagraph"/>
        <w:numPr>
          <w:ilvl w:val="0"/>
          <w:numId w:val="9"/>
        </w:numPr>
      </w:pPr>
      <w:r w:rsidRPr="00745E51">
        <w:t>Knowledge of the employer responsibilities under relevant awards/agreements and the National Employment Standards</w:t>
      </w:r>
    </w:p>
    <w:p w14:paraId="0F489754" w14:textId="5874B29A" w:rsidR="006F5516" w:rsidRPr="00745E51" w:rsidRDefault="006F5516" w:rsidP="00F2591D">
      <w:pPr>
        <w:pStyle w:val="ListParagraph"/>
        <w:numPr>
          <w:ilvl w:val="0"/>
          <w:numId w:val="9"/>
        </w:numPr>
      </w:pPr>
      <w:r w:rsidRPr="00745E51">
        <w:t xml:space="preserve">Knowledge of relevant state and Australian government legal compliance requirements relating to </w:t>
      </w:r>
      <w:r w:rsidR="001867C3" w:rsidRPr="00745E51">
        <w:t>education and care services</w:t>
      </w:r>
    </w:p>
    <w:p w14:paraId="6EE21EEB" w14:textId="77777777" w:rsidR="006F5516" w:rsidRPr="00745E51" w:rsidRDefault="006F5516" w:rsidP="00F2591D">
      <w:pPr>
        <w:pStyle w:val="ListParagraph"/>
        <w:numPr>
          <w:ilvl w:val="0"/>
          <w:numId w:val="9"/>
        </w:numPr>
      </w:pPr>
      <w:r w:rsidRPr="00745E51">
        <w:t>Knowledge of and commitment to, the principles of equal opportunity</w:t>
      </w:r>
    </w:p>
    <w:p w14:paraId="73C9206B" w14:textId="0FF4A307" w:rsidR="006F5516" w:rsidRPr="00745E51" w:rsidRDefault="006F5516" w:rsidP="00F2591D">
      <w:pPr>
        <w:pStyle w:val="ListParagraph"/>
        <w:numPr>
          <w:ilvl w:val="0"/>
          <w:numId w:val="9"/>
        </w:numPr>
      </w:pPr>
      <w:r w:rsidRPr="00745E51">
        <w:t>Knowledge of child protection responsibilities</w:t>
      </w:r>
      <w:r w:rsidR="001867C3" w:rsidRPr="00745E51">
        <w:t>.</w:t>
      </w:r>
    </w:p>
    <w:p w14:paraId="05ED9D3D" w14:textId="77777777" w:rsidR="006F5516" w:rsidRPr="00745E51" w:rsidRDefault="006F5516" w:rsidP="00F2591D"/>
    <w:p w14:paraId="07B5E416" w14:textId="77777777" w:rsidR="006F5516" w:rsidRPr="00745E51" w:rsidRDefault="006F5516" w:rsidP="00F2591D">
      <w:pPr>
        <w:rPr>
          <w:rFonts w:eastAsia="MS Mincho"/>
        </w:rPr>
      </w:pPr>
      <w:r w:rsidRPr="00745E51">
        <w:rPr>
          <w:rFonts w:eastAsia="MS Mincho"/>
        </w:rPr>
        <w:t>SPECIAL CONDITIONS</w:t>
      </w:r>
    </w:p>
    <w:p w14:paraId="67FBD8F0" w14:textId="77777777" w:rsidR="006F5516" w:rsidRPr="00745E51" w:rsidRDefault="006F5516" w:rsidP="001867C3">
      <w:pPr>
        <w:pStyle w:val="ListParagraph"/>
        <w:numPr>
          <w:ilvl w:val="0"/>
          <w:numId w:val="10"/>
        </w:numPr>
      </w:pPr>
      <w:r w:rsidRPr="00745E51">
        <w:t>A current approved first aid qualification, anaphylaxis management training and emergency asthma management training as listed on the ACECQA website</w:t>
      </w:r>
    </w:p>
    <w:p w14:paraId="43BE4AD3" w14:textId="7DD6A3E5" w:rsidR="006F5516" w:rsidRPr="00745E51" w:rsidRDefault="001867C3" w:rsidP="001867C3">
      <w:pPr>
        <w:pStyle w:val="ListParagraph"/>
        <w:numPr>
          <w:ilvl w:val="0"/>
          <w:numId w:val="10"/>
        </w:numPr>
      </w:pPr>
      <w:r w:rsidRPr="00745E51">
        <w:t xml:space="preserve">Criminal history clearance </w:t>
      </w:r>
      <w:r w:rsidR="00EB2BE3">
        <w:t>from the Department for Human services (DHS) Screening u</w:t>
      </w:r>
      <w:r w:rsidR="006F5516" w:rsidRPr="00745E51">
        <w:t xml:space="preserve">nit </w:t>
      </w:r>
    </w:p>
    <w:p w14:paraId="7649601C" w14:textId="7135F69A" w:rsidR="006F5516" w:rsidRPr="00745E51" w:rsidRDefault="006F5516" w:rsidP="001867C3">
      <w:pPr>
        <w:pStyle w:val="ListParagraph"/>
        <w:numPr>
          <w:ilvl w:val="0"/>
          <w:numId w:val="10"/>
        </w:numPr>
      </w:pPr>
      <w:r w:rsidRPr="00745E51">
        <w:t xml:space="preserve">Current </w:t>
      </w:r>
      <w:r w:rsidRPr="00745E51">
        <w:rPr>
          <w:i/>
        </w:rPr>
        <w:t xml:space="preserve">Responding to </w:t>
      </w:r>
      <w:r w:rsidR="001867C3" w:rsidRPr="00745E51">
        <w:rPr>
          <w:i/>
        </w:rPr>
        <w:t>abuse and neglect – education and care</w:t>
      </w:r>
      <w:r w:rsidR="001867C3" w:rsidRPr="00745E51">
        <w:t xml:space="preserve"> </w:t>
      </w:r>
      <w:r w:rsidRPr="00745E51">
        <w:t>training</w:t>
      </w:r>
    </w:p>
    <w:p w14:paraId="77F8FBBE" w14:textId="4B3A67B7" w:rsidR="006F5516" w:rsidRPr="00745E51" w:rsidRDefault="001867C3" w:rsidP="001867C3">
      <w:pPr>
        <w:pStyle w:val="ListParagraph"/>
        <w:numPr>
          <w:ilvl w:val="0"/>
          <w:numId w:val="10"/>
        </w:numPr>
      </w:pPr>
      <w:r w:rsidRPr="00745E51">
        <w:t>Attendance at out-of-</w:t>
      </w:r>
      <w:r w:rsidR="006F5516" w:rsidRPr="00745E51">
        <w:t>hours meetings, training and s</w:t>
      </w:r>
      <w:r w:rsidRPr="00745E51">
        <w:t>ervice functions.</w:t>
      </w:r>
    </w:p>
    <w:p w14:paraId="7DD430CF" w14:textId="77777777" w:rsidR="00745E51" w:rsidRDefault="00745E51" w:rsidP="00F2591D"/>
    <w:p w14:paraId="6986CF36" w14:textId="77777777" w:rsidR="00C55DBE" w:rsidRPr="00745E51" w:rsidRDefault="00C55DBE" w:rsidP="00F2591D">
      <w:r w:rsidRPr="00745E51">
        <w:t>ORGANISATIONAL RELATIONSHIPS</w:t>
      </w:r>
    </w:p>
    <w:p w14:paraId="73C84400" w14:textId="7CBC34AC" w:rsidR="00C55DBE" w:rsidRPr="00745E51" w:rsidRDefault="00C55DBE" w:rsidP="00F2591D">
      <w:r w:rsidRPr="00745E51">
        <w:t xml:space="preserve">The </w:t>
      </w:r>
      <w:r w:rsidR="001867C3" w:rsidRPr="00745E51">
        <w:t>d</w:t>
      </w:r>
      <w:r w:rsidRPr="00745E51">
        <w:t>irector will be responsible to (</w:t>
      </w:r>
      <w:r w:rsidR="00050371" w:rsidRPr="00745E51">
        <w:t xml:space="preserve">select </w:t>
      </w:r>
      <w:r w:rsidRPr="00745E51">
        <w:t>one of the following):</w:t>
      </w:r>
    </w:p>
    <w:p w14:paraId="64E597BA" w14:textId="494AD201" w:rsidR="00C55DBE" w:rsidRPr="00745E51" w:rsidRDefault="00C55DBE" w:rsidP="001867C3">
      <w:pPr>
        <w:pStyle w:val="ListParagraph"/>
        <w:numPr>
          <w:ilvl w:val="0"/>
          <w:numId w:val="11"/>
        </w:numPr>
      </w:pPr>
      <w:r w:rsidRPr="00745E51">
        <w:t xml:space="preserve">If operated by a </w:t>
      </w:r>
      <w:r w:rsidR="00FA1A51">
        <w:t>department</w:t>
      </w:r>
      <w:r w:rsidR="00EE69BC" w:rsidRPr="00745E51">
        <w:t xml:space="preserve"> </w:t>
      </w:r>
      <w:r w:rsidR="001867C3" w:rsidRPr="00745E51">
        <w:t>school governing council – the p</w:t>
      </w:r>
      <w:r w:rsidRPr="00745E51">
        <w:t xml:space="preserve">rincipal or delegate </w:t>
      </w:r>
    </w:p>
    <w:p w14:paraId="56FAB1C8" w14:textId="6D6947EB" w:rsidR="00C55DBE" w:rsidRPr="00DA774D" w:rsidRDefault="00C55DBE" w:rsidP="001867C3">
      <w:pPr>
        <w:pStyle w:val="ListParagraph"/>
        <w:numPr>
          <w:ilvl w:val="0"/>
          <w:numId w:val="11"/>
        </w:numPr>
      </w:pPr>
      <w:r w:rsidRPr="00745E51">
        <w:t xml:space="preserve">On other school sites </w:t>
      </w:r>
      <w:r w:rsidR="001867C3" w:rsidRPr="00745E51">
        <w:t>–</w:t>
      </w:r>
      <w:r w:rsidRPr="00745E51">
        <w:t xml:space="preserve"> </w:t>
      </w:r>
      <w:r w:rsidR="001867C3" w:rsidRPr="00745E51">
        <w:t xml:space="preserve">principal / school board </w:t>
      </w:r>
      <w:r w:rsidRPr="00745E51">
        <w:t>as</w:t>
      </w:r>
      <w:r w:rsidRPr="00DA774D">
        <w:t xml:space="preserve"> identified </w:t>
      </w:r>
    </w:p>
    <w:p w14:paraId="6A831F1E" w14:textId="70202927" w:rsidR="00C55DBE" w:rsidRPr="00DA774D" w:rsidRDefault="006A57C4" w:rsidP="001867C3">
      <w:pPr>
        <w:pStyle w:val="ListParagraph"/>
        <w:numPr>
          <w:ilvl w:val="0"/>
          <w:numId w:val="11"/>
        </w:numPr>
      </w:pPr>
      <w:r>
        <w:lastRenderedPageBreak/>
        <w:t>Provider</w:t>
      </w:r>
      <w:r w:rsidRPr="00DA774D">
        <w:t xml:space="preserve"> </w:t>
      </w:r>
      <w:r w:rsidR="001867C3" w:rsidRPr="001867C3">
        <w:rPr>
          <w:highlight w:val="yellow"/>
        </w:rPr>
        <w:t>&lt;insert name&gt;</w:t>
      </w:r>
      <w:r w:rsidR="001867C3">
        <w:t xml:space="preserve"> </w:t>
      </w:r>
      <w:r w:rsidR="00C55DBE" w:rsidRPr="00DA774D">
        <w:t>if privately owned and managed</w:t>
      </w:r>
    </w:p>
    <w:p w14:paraId="434DBD75" w14:textId="02DF3AC6" w:rsidR="00C55DBE" w:rsidRPr="00745E51" w:rsidRDefault="006A57C4" w:rsidP="001867C3">
      <w:pPr>
        <w:pStyle w:val="ListParagraph"/>
        <w:numPr>
          <w:ilvl w:val="0"/>
          <w:numId w:val="11"/>
        </w:numPr>
      </w:pPr>
      <w:r>
        <w:t>Provider’s</w:t>
      </w:r>
      <w:r w:rsidRPr="00DA774D">
        <w:t xml:space="preserve"> </w:t>
      </w:r>
      <w:r w:rsidR="001867C3">
        <w:t>nomin</w:t>
      </w:r>
      <w:r w:rsidR="001867C3" w:rsidRPr="00745E51">
        <w:t xml:space="preserve">ee </w:t>
      </w:r>
      <w:proofErr w:type="spellStart"/>
      <w:r w:rsidR="001867C3" w:rsidRPr="00745E51">
        <w:t>eg</w:t>
      </w:r>
      <w:proofErr w:type="spellEnd"/>
      <w:r w:rsidR="001867C3" w:rsidRPr="00745E51">
        <w:t>, executive director or management committee</w:t>
      </w:r>
      <w:r w:rsidR="00C55DBE" w:rsidRPr="00745E51">
        <w:t xml:space="preserve">, if operated by an </w:t>
      </w:r>
      <w:r w:rsidR="001867C3" w:rsidRPr="00745E51">
        <w:t>incorporated body.</w:t>
      </w:r>
    </w:p>
    <w:p w14:paraId="1869F923" w14:textId="77777777" w:rsidR="00A06EDE" w:rsidRPr="00745E51" w:rsidRDefault="00A06EDE" w:rsidP="00F2591D">
      <w:pPr>
        <w:rPr>
          <w:b/>
        </w:rPr>
      </w:pPr>
    </w:p>
    <w:p w14:paraId="34878011" w14:textId="77777777" w:rsidR="00C55DBE" w:rsidRPr="00745E51" w:rsidRDefault="00C55DBE" w:rsidP="00F2591D">
      <w:r w:rsidRPr="00745E51">
        <w:t>EXTENT OF AUTHORITY</w:t>
      </w:r>
    </w:p>
    <w:p w14:paraId="4D48E989" w14:textId="1A4F61D6" w:rsidR="00C55DBE" w:rsidRPr="00745E51" w:rsidRDefault="00C55DBE" w:rsidP="00F2591D">
      <w:r w:rsidRPr="00745E51">
        <w:t xml:space="preserve">The </w:t>
      </w:r>
      <w:r w:rsidR="001867C3" w:rsidRPr="00745E51">
        <w:t>d</w:t>
      </w:r>
      <w:r w:rsidRPr="00745E51">
        <w:t>irector:</w:t>
      </w:r>
    </w:p>
    <w:p w14:paraId="0134130D" w14:textId="1B2C8B65" w:rsidR="00C55DBE" w:rsidRPr="00745E51" w:rsidRDefault="00050371" w:rsidP="001867C3">
      <w:pPr>
        <w:pStyle w:val="ListParagraph"/>
        <w:numPr>
          <w:ilvl w:val="0"/>
          <w:numId w:val="12"/>
        </w:numPr>
      </w:pPr>
      <w:r w:rsidRPr="00745E51">
        <w:t>i</w:t>
      </w:r>
      <w:r w:rsidR="00C55DBE" w:rsidRPr="00745E51">
        <w:t xml:space="preserve">s responsible for the overall day to day management and administration of the service on behalf of the </w:t>
      </w:r>
      <w:r w:rsidR="001867C3" w:rsidRPr="00745E51">
        <w:t xml:space="preserve">approved provider </w:t>
      </w:r>
      <w:r w:rsidR="00C55DBE" w:rsidRPr="00745E51">
        <w:t>and exercises decision making authority within that role</w:t>
      </w:r>
    </w:p>
    <w:p w14:paraId="45CB8AE0" w14:textId="2CEADDDE" w:rsidR="00C55DBE" w:rsidRPr="00745E51" w:rsidRDefault="00050371" w:rsidP="001867C3">
      <w:pPr>
        <w:pStyle w:val="ListParagraph"/>
        <w:numPr>
          <w:ilvl w:val="0"/>
          <w:numId w:val="12"/>
        </w:numPr>
      </w:pPr>
      <w:proofErr w:type="gramStart"/>
      <w:r w:rsidRPr="00745E51">
        <w:t>i</w:t>
      </w:r>
      <w:r w:rsidR="00C55DBE" w:rsidRPr="00745E51">
        <w:t>s</w:t>
      </w:r>
      <w:proofErr w:type="gramEnd"/>
      <w:r w:rsidR="00C55DBE" w:rsidRPr="00745E51">
        <w:t xml:space="preserve"> authorised to spend up to $.................... for the management of the service without prior consultation with the </w:t>
      </w:r>
      <w:r w:rsidR="001867C3" w:rsidRPr="00745E51">
        <w:t>approved provider</w:t>
      </w:r>
    </w:p>
    <w:p w14:paraId="2C9B9336" w14:textId="50A39E43" w:rsidR="00C55DBE" w:rsidRPr="00745E51" w:rsidRDefault="00050371" w:rsidP="001867C3">
      <w:pPr>
        <w:pStyle w:val="ListParagraph"/>
        <w:numPr>
          <w:ilvl w:val="0"/>
          <w:numId w:val="12"/>
        </w:numPr>
      </w:pPr>
      <w:r w:rsidRPr="00745E51">
        <w:t>i</w:t>
      </w:r>
      <w:r w:rsidR="00C55DBE" w:rsidRPr="00745E51">
        <w:t xml:space="preserve">s authorised to sign documents and letters as delegated by the </w:t>
      </w:r>
      <w:r w:rsidR="001867C3" w:rsidRPr="00745E51">
        <w:t xml:space="preserve">approved provider </w:t>
      </w:r>
      <w:r w:rsidR="00C55DBE" w:rsidRPr="00745E51">
        <w:t>of the service</w:t>
      </w:r>
    </w:p>
    <w:p w14:paraId="676B49C5" w14:textId="2E37F205" w:rsidR="001F6440" w:rsidRPr="00745E51" w:rsidRDefault="00050371" w:rsidP="001867C3">
      <w:pPr>
        <w:pStyle w:val="ListParagraph"/>
        <w:numPr>
          <w:ilvl w:val="0"/>
          <w:numId w:val="12"/>
        </w:numPr>
      </w:pPr>
      <w:r w:rsidRPr="00745E51">
        <w:t>i</w:t>
      </w:r>
      <w:r w:rsidR="00C55DBE" w:rsidRPr="00745E51">
        <w:t xml:space="preserve">s authorised to deal with human resources issues on a day to day basis as negotiated with the </w:t>
      </w:r>
      <w:r w:rsidR="001867C3" w:rsidRPr="00745E51">
        <w:t>approved provider</w:t>
      </w:r>
    </w:p>
    <w:p w14:paraId="19F9EB87" w14:textId="19C27170" w:rsidR="00C55DBE" w:rsidRPr="00745E51" w:rsidRDefault="001F6440" w:rsidP="001867C3">
      <w:pPr>
        <w:pStyle w:val="ListParagraph"/>
        <w:numPr>
          <w:ilvl w:val="0"/>
          <w:numId w:val="12"/>
        </w:numPr>
      </w:pPr>
      <w:proofErr w:type="gramStart"/>
      <w:r w:rsidRPr="00745E51">
        <w:t>is</w:t>
      </w:r>
      <w:proofErr w:type="gramEnd"/>
      <w:r w:rsidRPr="00745E51">
        <w:t xml:space="preserve"> approved a delegated variation in staff hours up to $.................... </w:t>
      </w:r>
      <w:proofErr w:type="gramStart"/>
      <w:r w:rsidRPr="00745E51">
        <w:t>per</w:t>
      </w:r>
      <w:proofErr w:type="gramEnd"/>
      <w:r w:rsidRPr="00745E51">
        <w:t xml:space="preserve"> week when line manager is not contactable</w:t>
      </w:r>
      <w:r w:rsidR="001867C3" w:rsidRPr="00745E51">
        <w:t>.</w:t>
      </w:r>
    </w:p>
    <w:p w14:paraId="23CD4F2B" w14:textId="77777777" w:rsidR="00C55DBE" w:rsidRPr="00745E51" w:rsidRDefault="00C55DBE" w:rsidP="00F2591D"/>
    <w:p w14:paraId="1662F625" w14:textId="3DA3888F" w:rsidR="00C55DBE" w:rsidRPr="00745E51" w:rsidRDefault="00C55DBE" w:rsidP="00F2591D">
      <w:pPr>
        <w:rPr>
          <w:i/>
        </w:rPr>
      </w:pPr>
      <w:r w:rsidRPr="00745E51">
        <w:rPr>
          <w:i/>
        </w:rPr>
        <w:t xml:space="preserve">The </w:t>
      </w:r>
      <w:r w:rsidR="001867C3" w:rsidRPr="00745E51">
        <w:rPr>
          <w:i/>
        </w:rPr>
        <w:t xml:space="preserve">declaration is added to the final job and person specification. </w:t>
      </w:r>
      <w:r w:rsidRPr="00745E51">
        <w:rPr>
          <w:i/>
        </w:rPr>
        <w:t xml:space="preserve">This </w:t>
      </w:r>
      <w:r w:rsidR="001867C3" w:rsidRPr="00745E51">
        <w:rPr>
          <w:i/>
        </w:rPr>
        <w:t>d</w:t>
      </w:r>
      <w:r w:rsidRPr="00745E51">
        <w:rPr>
          <w:i/>
        </w:rPr>
        <w:t xml:space="preserve">eclaration must be signed before the employee commences in </w:t>
      </w:r>
      <w:r w:rsidR="001867C3" w:rsidRPr="00745E51">
        <w:rPr>
          <w:i/>
        </w:rPr>
        <w:t>their role</w:t>
      </w:r>
      <w:r w:rsidRPr="00745E51">
        <w:rPr>
          <w:i/>
        </w:rPr>
        <w:t xml:space="preserve"> at the service. </w:t>
      </w:r>
    </w:p>
    <w:p w14:paraId="6D89B4E4" w14:textId="77777777" w:rsidR="00E173B1" w:rsidRPr="00745E51" w:rsidRDefault="00E173B1" w:rsidP="00F2591D">
      <w:pPr>
        <w:rPr>
          <w:i/>
        </w:rPr>
      </w:pPr>
    </w:p>
    <w:p w14:paraId="72139D8B" w14:textId="45BAB688" w:rsidR="00EA41A9" w:rsidRPr="00745E51" w:rsidRDefault="00EA41A9" w:rsidP="001867C3">
      <w:pPr>
        <w:pStyle w:val="Heading3"/>
      </w:pPr>
      <w:r w:rsidRPr="00745E51">
        <w:t>DECLARATION</w:t>
      </w:r>
    </w:p>
    <w:p w14:paraId="758FE4D0" w14:textId="77777777" w:rsidR="00EA41A9" w:rsidRPr="00745E51" w:rsidRDefault="00EA41A9" w:rsidP="00F2591D">
      <w:pPr>
        <w:rPr>
          <w:b/>
        </w:rPr>
      </w:pPr>
    </w:p>
    <w:p w14:paraId="2C4A0191" w14:textId="3B1FE0E0" w:rsidR="00EA41A9" w:rsidRPr="00C80273" w:rsidRDefault="00EA41A9" w:rsidP="00F2591D">
      <w:r w:rsidRPr="00745E51">
        <w:t xml:space="preserve">I have read the </w:t>
      </w:r>
      <w:r w:rsidR="001867C3" w:rsidRPr="00745E51">
        <w:t xml:space="preserve">job and person </w:t>
      </w:r>
      <w:proofErr w:type="gramStart"/>
      <w:r w:rsidR="001867C3" w:rsidRPr="00745E51">
        <w:t xml:space="preserve">specification </w:t>
      </w:r>
      <w:r w:rsidRPr="00745E51">
        <w:t xml:space="preserve">for Children’s Services </w:t>
      </w:r>
      <w:r w:rsidR="00651D1A" w:rsidRPr="00745E51">
        <w:t xml:space="preserve">Employee Level 6 </w:t>
      </w:r>
      <w:r w:rsidRPr="00745E51">
        <w:t>and agree</w:t>
      </w:r>
      <w:proofErr w:type="gramEnd"/>
      <w:r w:rsidRPr="00745E51">
        <w:t xml:space="preserve"> to carry out the responsibilities and duties of this position</w:t>
      </w:r>
      <w:r w:rsidRPr="00C80273">
        <w:t xml:space="preserve"> diligently and to the best of my ability</w:t>
      </w:r>
    </w:p>
    <w:p w14:paraId="2E2AD0D9" w14:textId="77777777" w:rsidR="00EA41A9" w:rsidRPr="00DA774D" w:rsidRDefault="00EA41A9" w:rsidP="00F2591D">
      <w:pPr>
        <w:rPr>
          <w:b/>
        </w:rPr>
      </w:pPr>
    </w:p>
    <w:p w14:paraId="3B9ADF03" w14:textId="77777777" w:rsidR="00EA41A9" w:rsidRPr="00DA774D" w:rsidRDefault="00651D1A" w:rsidP="00F2591D">
      <w:pPr>
        <w:rPr>
          <w:b/>
        </w:rPr>
      </w:pPr>
      <w:r w:rsidRPr="00DA774D">
        <w:rPr>
          <w:b/>
        </w:rPr>
        <w:t>Employee name:</w:t>
      </w:r>
      <w:r w:rsidR="00E173B1">
        <w:rPr>
          <w:b/>
        </w:rPr>
        <w:t xml:space="preserve"> …………………………………………………………………………</w:t>
      </w:r>
      <w:r w:rsidRPr="00DA774D">
        <w:rPr>
          <w:b/>
        </w:rPr>
        <w:tab/>
      </w:r>
      <w:r w:rsidRPr="00DA774D">
        <w:rPr>
          <w:b/>
        </w:rPr>
        <w:tab/>
      </w:r>
      <w:r w:rsidRPr="00DA774D">
        <w:rPr>
          <w:b/>
        </w:rPr>
        <w:tab/>
      </w:r>
    </w:p>
    <w:p w14:paraId="3F6A4930" w14:textId="77777777" w:rsidR="00EA41A9" w:rsidRPr="00DA774D" w:rsidRDefault="00EA41A9" w:rsidP="00F2591D">
      <w:pPr>
        <w:rPr>
          <w:b/>
        </w:rPr>
      </w:pPr>
    </w:p>
    <w:p w14:paraId="2120CA95" w14:textId="77777777" w:rsidR="00EA41A9" w:rsidRPr="00DA774D" w:rsidRDefault="00651D1A" w:rsidP="00F2591D">
      <w:pPr>
        <w:rPr>
          <w:b/>
        </w:rPr>
      </w:pPr>
      <w:r w:rsidRPr="00DA774D">
        <w:rPr>
          <w:b/>
        </w:rPr>
        <w:t>Signature</w:t>
      </w:r>
      <w:r w:rsidR="00EA41A9" w:rsidRPr="00DA774D">
        <w:rPr>
          <w:b/>
        </w:rPr>
        <w:t>:</w:t>
      </w:r>
      <w:r w:rsidR="00E173B1">
        <w:rPr>
          <w:b/>
        </w:rPr>
        <w:t xml:space="preserve"> …………………………………………..</w:t>
      </w:r>
      <w:r w:rsidRPr="00DA774D">
        <w:rPr>
          <w:b/>
        </w:rPr>
        <w:tab/>
        <w:t>Date:</w:t>
      </w:r>
      <w:r w:rsidR="00EA41A9" w:rsidRPr="00DA774D">
        <w:rPr>
          <w:b/>
        </w:rPr>
        <w:tab/>
      </w:r>
      <w:r w:rsidR="00E173B1">
        <w:rPr>
          <w:b/>
        </w:rPr>
        <w:t xml:space="preserve">  /      /20</w:t>
      </w:r>
    </w:p>
    <w:p w14:paraId="02088914" w14:textId="77777777" w:rsidR="00EA41A9" w:rsidRPr="00C80273" w:rsidRDefault="00EA41A9" w:rsidP="00F2591D"/>
    <w:p w14:paraId="1C7F7AAB" w14:textId="77777777" w:rsidR="00EA41A9" w:rsidRPr="00DA774D" w:rsidRDefault="00EA41A9" w:rsidP="00F2591D"/>
    <w:p w14:paraId="6191A0A7" w14:textId="77777777" w:rsidR="00EA41A9" w:rsidRPr="00DA774D" w:rsidRDefault="00651D1A" w:rsidP="00F2591D">
      <w:pPr>
        <w:rPr>
          <w:b/>
        </w:rPr>
      </w:pPr>
      <w:r w:rsidRPr="00DA774D">
        <w:rPr>
          <w:b/>
        </w:rPr>
        <w:t>Witness name</w:t>
      </w:r>
      <w:r w:rsidR="00EA41A9" w:rsidRPr="00DA774D">
        <w:rPr>
          <w:b/>
        </w:rPr>
        <w:t>:</w:t>
      </w:r>
      <w:r w:rsidR="00E173B1">
        <w:rPr>
          <w:b/>
        </w:rPr>
        <w:t xml:space="preserve"> ……………………………………………………………………………</w:t>
      </w:r>
      <w:r w:rsidRPr="00DA774D">
        <w:rPr>
          <w:b/>
        </w:rPr>
        <w:tab/>
      </w:r>
      <w:r w:rsidRPr="00DA774D">
        <w:rPr>
          <w:b/>
        </w:rPr>
        <w:tab/>
      </w:r>
      <w:r w:rsidR="00EA41A9" w:rsidRPr="00DA774D">
        <w:rPr>
          <w:b/>
        </w:rPr>
        <w:tab/>
      </w:r>
    </w:p>
    <w:p w14:paraId="2ACD0FCB" w14:textId="77777777" w:rsidR="00EA41A9" w:rsidRPr="00DA774D" w:rsidRDefault="00EA41A9" w:rsidP="00F2591D">
      <w:pPr>
        <w:rPr>
          <w:b/>
        </w:rPr>
      </w:pPr>
    </w:p>
    <w:p w14:paraId="15444EA4" w14:textId="77777777" w:rsidR="00EA41A9" w:rsidRPr="00DA774D" w:rsidRDefault="00651D1A" w:rsidP="00F2591D">
      <w:pPr>
        <w:rPr>
          <w:b/>
        </w:rPr>
      </w:pPr>
      <w:r w:rsidRPr="00DA774D">
        <w:rPr>
          <w:b/>
        </w:rPr>
        <w:t>Position</w:t>
      </w:r>
      <w:r w:rsidR="00EA41A9" w:rsidRPr="00DA774D">
        <w:rPr>
          <w:b/>
        </w:rPr>
        <w:t>:</w:t>
      </w:r>
      <w:r w:rsidR="00E173B1">
        <w:rPr>
          <w:b/>
        </w:rPr>
        <w:t xml:space="preserve"> ……………………………………………………………………………………..</w:t>
      </w:r>
      <w:r w:rsidRPr="00DA774D">
        <w:rPr>
          <w:b/>
        </w:rPr>
        <w:tab/>
      </w:r>
      <w:r w:rsidRPr="00DA774D">
        <w:rPr>
          <w:b/>
        </w:rPr>
        <w:tab/>
      </w:r>
      <w:r w:rsidRPr="00DA774D">
        <w:rPr>
          <w:b/>
        </w:rPr>
        <w:tab/>
      </w:r>
    </w:p>
    <w:p w14:paraId="5651A61B" w14:textId="77777777" w:rsidR="00EA41A9" w:rsidRPr="00DA774D" w:rsidRDefault="00EA41A9" w:rsidP="00F2591D">
      <w:pPr>
        <w:rPr>
          <w:b/>
        </w:rPr>
      </w:pPr>
    </w:p>
    <w:p w14:paraId="155E3659" w14:textId="77777777" w:rsidR="00E173B1" w:rsidRPr="000D6874" w:rsidRDefault="00E173B1" w:rsidP="00F2591D">
      <w:pPr>
        <w:rPr>
          <w:b/>
        </w:rPr>
      </w:pPr>
      <w:r w:rsidRPr="000D6874">
        <w:rPr>
          <w:b/>
        </w:rPr>
        <w:t>Signature:</w:t>
      </w:r>
      <w:r>
        <w:rPr>
          <w:b/>
        </w:rPr>
        <w:t xml:space="preserve"> …………………………………………..</w:t>
      </w:r>
      <w:r w:rsidRPr="000D6874">
        <w:rPr>
          <w:b/>
        </w:rPr>
        <w:tab/>
        <w:t>Date:</w:t>
      </w:r>
      <w:r w:rsidRPr="000D6874">
        <w:rPr>
          <w:b/>
        </w:rPr>
        <w:tab/>
      </w:r>
      <w:r>
        <w:rPr>
          <w:b/>
        </w:rPr>
        <w:t xml:space="preserve">  /      /20</w:t>
      </w:r>
    </w:p>
    <w:p w14:paraId="5A57B452" w14:textId="77777777" w:rsidR="00EA41A9" w:rsidRDefault="00EA41A9" w:rsidP="00F2591D"/>
    <w:p w14:paraId="5102BA0E" w14:textId="77777777" w:rsidR="001867C3" w:rsidRPr="00DA774D" w:rsidRDefault="001867C3" w:rsidP="00F2591D"/>
    <w:p w14:paraId="71AD8C45" w14:textId="77777777" w:rsidR="00EA41A9" w:rsidRPr="00DA774D" w:rsidRDefault="00EA41A9" w:rsidP="00F2591D"/>
    <w:p w14:paraId="29EB3525" w14:textId="30B5C88B" w:rsidR="008C5D54" w:rsidRPr="001867C3" w:rsidRDefault="00B12A1F" w:rsidP="00F2591D">
      <w:pPr>
        <w:rPr>
          <w:i/>
          <w:sz w:val="18"/>
          <w:szCs w:val="18"/>
        </w:rPr>
      </w:pPr>
      <w:r w:rsidRPr="001867C3">
        <w:rPr>
          <w:i/>
          <w:sz w:val="18"/>
          <w:szCs w:val="18"/>
        </w:rPr>
        <w:t xml:space="preserve">This template </w:t>
      </w:r>
      <w:r w:rsidR="00400262" w:rsidRPr="001867C3">
        <w:rPr>
          <w:i/>
          <w:sz w:val="18"/>
          <w:szCs w:val="18"/>
        </w:rPr>
        <w:t>is intended as a general guide only and should not be relied upon in place of specific professional advice</w:t>
      </w:r>
      <w:r w:rsidR="00FA1A51">
        <w:rPr>
          <w:i/>
          <w:sz w:val="18"/>
          <w:szCs w:val="18"/>
        </w:rPr>
        <w:t>. Department</w:t>
      </w:r>
      <w:r w:rsidR="006A57C4" w:rsidRPr="001867C3">
        <w:rPr>
          <w:i/>
          <w:sz w:val="18"/>
          <w:szCs w:val="18"/>
        </w:rPr>
        <w:t xml:space="preserve"> sites requiring further advice</w:t>
      </w:r>
      <w:r w:rsidR="00EB37B1" w:rsidRPr="001867C3">
        <w:rPr>
          <w:i/>
          <w:sz w:val="18"/>
          <w:szCs w:val="18"/>
        </w:rPr>
        <w:t xml:space="preserve"> should contact </w:t>
      </w:r>
      <w:r w:rsidR="003779B6">
        <w:rPr>
          <w:i/>
          <w:sz w:val="18"/>
          <w:szCs w:val="18"/>
        </w:rPr>
        <w:t>the</w:t>
      </w:r>
      <w:r w:rsidR="00FA1A51">
        <w:rPr>
          <w:i/>
          <w:sz w:val="18"/>
          <w:szCs w:val="18"/>
        </w:rPr>
        <w:t xml:space="preserve"> departments Employee Relations on telephone: 8226 1296.</w:t>
      </w:r>
      <w:r w:rsidR="00400262" w:rsidRPr="001867C3">
        <w:rPr>
          <w:i/>
          <w:sz w:val="18"/>
          <w:szCs w:val="18"/>
        </w:rPr>
        <w:t xml:space="preserve"> </w:t>
      </w:r>
    </w:p>
    <w:sectPr w:rsidR="008C5D54" w:rsidRPr="001867C3" w:rsidSect="00682755">
      <w:headerReference w:type="first" r:id="rId13"/>
      <w:pgSz w:w="11907" w:h="16840" w:code="9"/>
      <w:pgMar w:top="577" w:right="1440" w:bottom="709" w:left="1440" w:header="284" w:footer="2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13826" w14:textId="77777777" w:rsidR="006E7787" w:rsidRDefault="006E7787">
      <w:r>
        <w:separator/>
      </w:r>
    </w:p>
  </w:endnote>
  <w:endnote w:type="continuationSeparator" w:id="0">
    <w:p w14:paraId="1F7DD1E0" w14:textId="77777777" w:rsidR="006E7787" w:rsidRDefault="006E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ns-serif!importan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558B7" w14:textId="77777777" w:rsidR="00A2381C" w:rsidRDefault="00A2381C" w:rsidP="006C1F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794E80" w14:textId="77777777" w:rsidR="00A2381C" w:rsidRDefault="00A2381C" w:rsidP="005437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594686"/>
      <w:docPartObj>
        <w:docPartGallery w:val="Page Numbers (Bottom of Page)"/>
        <w:docPartUnique/>
      </w:docPartObj>
    </w:sdtPr>
    <w:sdtEndPr/>
    <w:sdtContent>
      <w:p w14:paraId="26DC4A34" w14:textId="59F80F60" w:rsidR="00682755" w:rsidRDefault="00682755">
        <w:pPr>
          <w:pStyle w:val="Footer"/>
          <w:jc w:val="right"/>
        </w:pPr>
        <w:r>
          <w:t xml:space="preserve">Page | </w:t>
        </w:r>
        <w:r>
          <w:fldChar w:fldCharType="begin"/>
        </w:r>
        <w:r>
          <w:instrText xml:space="preserve"> PAGE   \* MERGEFORMAT </w:instrText>
        </w:r>
        <w:r>
          <w:fldChar w:fldCharType="separate"/>
        </w:r>
        <w:r w:rsidR="00C13421">
          <w:rPr>
            <w:noProof/>
          </w:rPr>
          <w:t>5</w:t>
        </w:r>
        <w:r>
          <w:rPr>
            <w:noProof/>
          </w:rPr>
          <w:fldChar w:fldCharType="end"/>
        </w:r>
        <w:r>
          <w:t xml:space="preserve"> </w:t>
        </w:r>
      </w:p>
    </w:sdtContent>
  </w:sdt>
  <w:p w14:paraId="4CD72D47" w14:textId="67DBF5E4" w:rsidR="00682755" w:rsidRDefault="00682755">
    <w:pPr>
      <w:pStyle w:val="Footer"/>
    </w:pPr>
    <w:r>
      <w:t>Update November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0F371" w14:textId="77777777" w:rsidR="00682755" w:rsidRDefault="006E7787" w:rsidP="00682755">
    <w:pPr>
      <w:pStyle w:val="Footer"/>
      <w:jc w:val="right"/>
    </w:pPr>
    <w:sdt>
      <w:sdtPr>
        <w:id w:val="-1892955941"/>
        <w:docPartObj>
          <w:docPartGallery w:val="Page Numbers (Bottom of Page)"/>
          <w:docPartUnique/>
        </w:docPartObj>
      </w:sdtPr>
      <w:sdtEndPr/>
      <w:sdtContent>
        <w:r w:rsidR="00682755">
          <w:t xml:space="preserve">Page | </w:t>
        </w:r>
        <w:r w:rsidR="00682755">
          <w:fldChar w:fldCharType="begin"/>
        </w:r>
        <w:r w:rsidR="00682755">
          <w:instrText xml:space="preserve"> PAGE   \* MERGEFORMAT </w:instrText>
        </w:r>
        <w:r w:rsidR="00682755">
          <w:fldChar w:fldCharType="separate"/>
        </w:r>
        <w:r w:rsidR="00C13421">
          <w:rPr>
            <w:noProof/>
          </w:rPr>
          <w:t>1</w:t>
        </w:r>
        <w:r w:rsidR="00682755">
          <w:rPr>
            <w:noProof/>
          </w:rPr>
          <w:fldChar w:fldCharType="end"/>
        </w:r>
        <w:r w:rsidR="00682755">
          <w:t xml:space="preserve"> </w:t>
        </w:r>
      </w:sdtContent>
    </w:sdt>
  </w:p>
  <w:p w14:paraId="343B8CF4" w14:textId="3758106A" w:rsidR="00682755" w:rsidRDefault="00682755" w:rsidP="00682755">
    <w:pPr>
      <w:pStyle w:val="Footer"/>
    </w:pPr>
    <w:r>
      <w:t>Update November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10122" w14:textId="77777777" w:rsidR="006E7787" w:rsidRDefault="006E7787">
      <w:r>
        <w:separator/>
      </w:r>
    </w:p>
  </w:footnote>
  <w:footnote w:type="continuationSeparator" w:id="0">
    <w:p w14:paraId="3280EE2D" w14:textId="77777777" w:rsidR="006E7787" w:rsidRDefault="006E7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4D001" w14:textId="18B86FE4" w:rsidR="000E1937" w:rsidRPr="00921977" w:rsidRDefault="000E1937" w:rsidP="000E1937">
    <w:pPr>
      <w:pStyle w:val="Header"/>
      <w:rPr>
        <w:rFonts w:ascii="Arial" w:hAnsi="Arial" w:cs="Arial"/>
        <w:sz w:val="20"/>
        <w:szCs w:val="20"/>
      </w:rPr>
    </w:pPr>
    <w:r w:rsidRPr="00921977">
      <w:rPr>
        <w:rFonts w:ascii="Arial" w:hAnsi="Arial" w:cs="Arial"/>
        <w:sz w:val="20"/>
        <w:szCs w:val="20"/>
        <w:highlight w:val="yellow"/>
      </w:rPr>
      <w:t>I</w:t>
    </w:r>
    <w:r w:rsidR="00682755">
      <w:rPr>
        <w:rFonts w:ascii="Arial" w:hAnsi="Arial" w:cs="Arial"/>
        <w:sz w:val="20"/>
        <w:szCs w:val="20"/>
        <w:highlight w:val="yellow"/>
      </w:rPr>
      <w:t>nsert s</w:t>
    </w:r>
    <w:r w:rsidRPr="00921977">
      <w:rPr>
        <w:rFonts w:ascii="Arial" w:hAnsi="Arial" w:cs="Arial"/>
        <w:sz w:val="20"/>
        <w:szCs w:val="20"/>
        <w:highlight w:val="yellow"/>
      </w:rPr>
      <w:t>chool governing council/school letterhead</w:t>
    </w:r>
  </w:p>
  <w:p w14:paraId="10B52FD2" w14:textId="25AED71B" w:rsidR="00A2381C" w:rsidRDefault="00A2381C" w:rsidP="00DA774D">
    <w:pPr>
      <w:pStyle w:val="Header"/>
    </w:pPr>
  </w:p>
  <w:p w14:paraId="0428A985" w14:textId="77777777" w:rsidR="003B130E" w:rsidRDefault="003B130E" w:rsidP="00DA774D">
    <w:pPr>
      <w:pStyle w:val="Header"/>
    </w:pPr>
  </w:p>
  <w:p w14:paraId="26FC1182" w14:textId="77777777" w:rsidR="003B130E" w:rsidRPr="00453EC4" w:rsidRDefault="003B130E" w:rsidP="00DA77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22D67" w14:textId="77777777" w:rsidR="00A2381C" w:rsidRDefault="00A2381C">
    <w:pPr>
      <w:pStyle w:val="Header"/>
    </w:pPr>
  </w:p>
  <w:p w14:paraId="3A649239" w14:textId="77777777" w:rsidR="00A2381C" w:rsidRPr="00453EC4" w:rsidRDefault="00A2381C" w:rsidP="00DA77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565C"/>
    <w:multiLevelType w:val="hybridMultilevel"/>
    <w:tmpl w:val="9D78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4263C"/>
    <w:multiLevelType w:val="hybridMultilevel"/>
    <w:tmpl w:val="E6BA1F8A"/>
    <w:lvl w:ilvl="0" w:tplc="0CDE1A8A">
      <w:start w:val="1"/>
      <w:numFmt w:val="bullet"/>
      <w:lvlText w:val=""/>
      <w:lvlJc w:val="left"/>
      <w:pPr>
        <w:tabs>
          <w:tab w:val="num" w:pos="-284"/>
        </w:tabs>
        <w:ind w:left="-143" w:hanging="141"/>
      </w:pPr>
      <w:rPr>
        <w:rFonts w:ascii="Symbol" w:hAnsi="Symbol" w:hint="default"/>
        <w:color w:val="auto"/>
        <w:sz w:val="22"/>
      </w:rPr>
    </w:lvl>
    <w:lvl w:ilvl="1" w:tplc="0C090003" w:tentative="1">
      <w:start w:val="1"/>
      <w:numFmt w:val="bullet"/>
      <w:lvlText w:val="o"/>
      <w:lvlJc w:val="left"/>
      <w:pPr>
        <w:tabs>
          <w:tab w:val="num" w:pos="872"/>
        </w:tabs>
        <w:ind w:left="872" w:hanging="360"/>
      </w:pPr>
      <w:rPr>
        <w:rFonts w:ascii="Courier New" w:hAnsi="Courier New" w:cs="Courier New" w:hint="default"/>
      </w:rPr>
    </w:lvl>
    <w:lvl w:ilvl="2" w:tplc="0C090005" w:tentative="1">
      <w:start w:val="1"/>
      <w:numFmt w:val="bullet"/>
      <w:lvlText w:val=""/>
      <w:lvlJc w:val="left"/>
      <w:pPr>
        <w:tabs>
          <w:tab w:val="num" w:pos="1592"/>
        </w:tabs>
        <w:ind w:left="1592" w:hanging="360"/>
      </w:pPr>
      <w:rPr>
        <w:rFonts w:ascii="Wingdings" w:hAnsi="Wingdings" w:hint="default"/>
      </w:rPr>
    </w:lvl>
    <w:lvl w:ilvl="3" w:tplc="0C090001" w:tentative="1">
      <w:start w:val="1"/>
      <w:numFmt w:val="bullet"/>
      <w:lvlText w:val=""/>
      <w:lvlJc w:val="left"/>
      <w:pPr>
        <w:tabs>
          <w:tab w:val="num" w:pos="2312"/>
        </w:tabs>
        <w:ind w:left="2312" w:hanging="360"/>
      </w:pPr>
      <w:rPr>
        <w:rFonts w:ascii="Symbol" w:hAnsi="Symbol" w:hint="default"/>
      </w:rPr>
    </w:lvl>
    <w:lvl w:ilvl="4" w:tplc="0C090003" w:tentative="1">
      <w:start w:val="1"/>
      <w:numFmt w:val="bullet"/>
      <w:lvlText w:val="o"/>
      <w:lvlJc w:val="left"/>
      <w:pPr>
        <w:tabs>
          <w:tab w:val="num" w:pos="3032"/>
        </w:tabs>
        <w:ind w:left="3032" w:hanging="360"/>
      </w:pPr>
      <w:rPr>
        <w:rFonts w:ascii="Courier New" w:hAnsi="Courier New" w:cs="Courier New" w:hint="default"/>
      </w:rPr>
    </w:lvl>
    <w:lvl w:ilvl="5" w:tplc="0C090005" w:tentative="1">
      <w:start w:val="1"/>
      <w:numFmt w:val="bullet"/>
      <w:lvlText w:val=""/>
      <w:lvlJc w:val="left"/>
      <w:pPr>
        <w:tabs>
          <w:tab w:val="num" w:pos="3752"/>
        </w:tabs>
        <w:ind w:left="3752" w:hanging="360"/>
      </w:pPr>
      <w:rPr>
        <w:rFonts w:ascii="Wingdings" w:hAnsi="Wingdings" w:hint="default"/>
      </w:rPr>
    </w:lvl>
    <w:lvl w:ilvl="6" w:tplc="0C090001" w:tentative="1">
      <w:start w:val="1"/>
      <w:numFmt w:val="bullet"/>
      <w:lvlText w:val=""/>
      <w:lvlJc w:val="left"/>
      <w:pPr>
        <w:tabs>
          <w:tab w:val="num" w:pos="4472"/>
        </w:tabs>
        <w:ind w:left="4472" w:hanging="360"/>
      </w:pPr>
      <w:rPr>
        <w:rFonts w:ascii="Symbol" w:hAnsi="Symbol" w:hint="default"/>
      </w:rPr>
    </w:lvl>
    <w:lvl w:ilvl="7" w:tplc="0C090003" w:tentative="1">
      <w:start w:val="1"/>
      <w:numFmt w:val="bullet"/>
      <w:lvlText w:val="o"/>
      <w:lvlJc w:val="left"/>
      <w:pPr>
        <w:tabs>
          <w:tab w:val="num" w:pos="5192"/>
        </w:tabs>
        <w:ind w:left="5192" w:hanging="360"/>
      </w:pPr>
      <w:rPr>
        <w:rFonts w:ascii="Courier New" w:hAnsi="Courier New" w:cs="Courier New" w:hint="default"/>
      </w:rPr>
    </w:lvl>
    <w:lvl w:ilvl="8" w:tplc="0C090005" w:tentative="1">
      <w:start w:val="1"/>
      <w:numFmt w:val="bullet"/>
      <w:lvlText w:val=""/>
      <w:lvlJc w:val="left"/>
      <w:pPr>
        <w:tabs>
          <w:tab w:val="num" w:pos="5912"/>
        </w:tabs>
        <w:ind w:left="5912" w:hanging="360"/>
      </w:pPr>
      <w:rPr>
        <w:rFonts w:ascii="Wingdings" w:hAnsi="Wingdings" w:hint="default"/>
      </w:rPr>
    </w:lvl>
  </w:abstractNum>
  <w:abstractNum w:abstractNumId="2">
    <w:nsid w:val="20B733DA"/>
    <w:multiLevelType w:val="hybridMultilevel"/>
    <w:tmpl w:val="8D72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C1387"/>
    <w:multiLevelType w:val="hybridMultilevel"/>
    <w:tmpl w:val="A61E760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
    <w:nsid w:val="2EEF3A2E"/>
    <w:multiLevelType w:val="hybridMultilevel"/>
    <w:tmpl w:val="77A6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F707FE"/>
    <w:multiLevelType w:val="hybridMultilevel"/>
    <w:tmpl w:val="90E6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1E3A27"/>
    <w:multiLevelType w:val="hybridMultilevel"/>
    <w:tmpl w:val="63D4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3C6536"/>
    <w:multiLevelType w:val="hybridMultilevel"/>
    <w:tmpl w:val="4938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FC193D"/>
    <w:multiLevelType w:val="hybridMultilevel"/>
    <w:tmpl w:val="C82E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CB40D4"/>
    <w:multiLevelType w:val="hybridMultilevel"/>
    <w:tmpl w:val="7E5E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7E18BA"/>
    <w:multiLevelType w:val="hybridMultilevel"/>
    <w:tmpl w:val="7FA2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684235"/>
    <w:multiLevelType w:val="hybridMultilevel"/>
    <w:tmpl w:val="6EF2B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10"/>
  </w:num>
  <w:num w:numId="5">
    <w:abstractNumId w:val="2"/>
  </w:num>
  <w:num w:numId="6">
    <w:abstractNumId w:val="5"/>
  </w:num>
  <w:num w:numId="7">
    <w:abstractNumId w:val="0"/>
  </w:num>
  <w:num w:numId="8">
    <w:abstractNumId w:val="9"/>
  </w:num>
  <w:num w:numId="9">
    <w:abstractNumId w:val="8"/>
  </w:num>
  <w:num w:numId="10">
    <w:abstractNumId w:val="6"/>
  </w:num>
  <w:num w:numId="11">
    <w:abstractNumId w:val="7"/>
  </w:num>
  <w:num w:numId="1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1A9"/>
    <w:rsid w:val="0000393F"/>
    <w:rsid w:val="000067F6"/>
    <w:rsid w:val="0001017D"/>
    <w:rsid w:val="000305B7"/>
    <w:rsid w:val="000335D2"/>
    <w:rsid w:val="000419FD"/>
    <w:rsid w:val="000427E8"/>
    <w:rsid w:val="000500F0"/>
    <w:rsid w:val="00050371"/>
    <w:rsid w:val="000628A0"/>
    <w:rsid w:val="000649F9"/>
    <w:rsid w:val="000734AB"/>
    <w:rsid w:val="0009179A"/>
    <w:rsid w:val="000A4CCA"/>
    <w:rsid w:val="000E1937"/>
    <w:rsid w:val="000E4125"/>
    <w:rsid w:val="000F7B6A"/>
    <w:rsid w:val="00114446"/>
    <w:rsid w:val="00123B7F"/>
    <w:rsid w:val="00125D93"/>
    <w:rsid w:val="0013453A"/>
    <w:rsid w:val="00134BBD"/>
    <w:rsid w:val="001476A6"/>
    <w:rsid w:val="0015016F"/>
    <w:rsid w:val="00167AA9"/>
    <w:rsid w:val="00184526"/>
    <w:rsid w:val="001867C3"/>
    <w:rsid w:val="00187B0B"/>
    <w:rsid w:val="001A3A80"/>
    <w:rsid w:val="001B7149"/>
    <w:rsid w:val="001F383E"/>
    <w:rsid w:val="001F6440"/>
    <w:rsid w:val="0020616F"/>
    <w:rsid w:val="002230F4"/>
    <w:rsid w:val="002239D6"/>
    <w:rsid w:val="00227E7D"/>
    <w:rsid w:val="0023415E"/>
    <w:rsid w:val="00242FFF"/>
    <w:rsid w:val="002448BD"/>
    <w:rsid w:val="002474E7"/>
    <w:rsid w:val="00260087"/>
    <w:rsid w:val="00264F92"/>
    <w:rsid w:val="00270FBC"/>
    <w:rsid w:val="00282153"/>
    <w:rsid w:val="00284FE0"/>
    <w:rsid w:val="0029393F"/>
    <w:rsid w:val="002C4BC9"/>
    <w:rsid w:val="002D2AC2"/>
    <w:rsid w:val="002E1C42"/>
    <w:rsid w:val="002E2A0A"/>
    <w:rsid w:val="00300ABD"/>
    <w:rsid w:val="003078A6"/>
    <w:rsid w:val="003211AB"/>
    <w:rsid w:val="003218B8"/>
    <w:rsid w:val="0032339A"/>
    <w:rsid w:val="00335F7C"/>
    <w:rsid w:val="00355127"/>
    <w:rsid w:val="0036330D"/>
    <w:rsid w:val="00373226"/>
    <w:rsid w:val="003779B6"/>
    <w:rsid w:val="00377B6B"/>
    <w:rsid w:val="0038146D"/>
    <w:rsid w:val="003B130E"/>
    <w:rsid w:val="003B40F1"/>
    <w:rsid w:val="003B4E32"/>
    <w:rsid w:val="003D1C1D"/>
    <w:rsid w:val="003E1DED"/>
    <w:rsid w:val="003E4847"/>
    <w:rsid w:val="00400262"/>
    <w:rsid w:val="00417AFD"/>
    <w:rsid w:val="00432B28"/>
    <w:rsid w:val="00453EC4"/>
    <w:rsid w:val="004825DF"/>
    <w:rsid w:val="004A1739"/>
    <w:rsid w:val="004C77DE"/>
    <w:rsid w:val="004D29DF"/>
    <w:rsid w:val="004F5006"/>
    <w:rsid w:val="00510A54"/>
    <w:rsid w:val="00530187"/>
    <w:rsid w:val="005426AD"/>
    <w:rsid w:val="00543795"/>
    <w:rsid w:val="00550156"/>
    <w:rsid w:val="005528BF"/>
    <w:rsid w:val="00573DC3"/>
    <w:rsid w:val="00576989"/>
    <w:rsid w:val="005804F4"/>
    <w:rsid w:val="005910BA"/>
    <w:rsid w:val="005925F7"/>
    <w:rsid w:val="005A72A6"/>
    <w:rsid w:val="005B3F9C"/>
    <w:rsid w:val="005C7E53"/>
    <w:rsid w:val="005D0E27"/>
    <w:rsid w:val="005D428E"/>
    <w:rsid w:val="005D711B"/>
    <w:rsid w:val="005F667E"/>
    <w:rsid w:val="0060061B"/>
    <w:rsid w:val="00605C69"/>
    <w:rsid w:val="00622CF1"/>
    <w:rsid w:val="006256FA"/>
    <w:rsid w:val="00633AA9"/>
    <w:rsid w:val="00651D1A"/>
    <w:rsid w:val="00654397"/>
    <w:rsid w:val="00656FD3"/>
    <w:rsid w:val="00657FC0"/>
    <w:rsid w:val="00681718"/>
    <w:rsid w:val="00682755"/>
    <w:rsid w:val="006A57C4"/>
    <w:rsid w:val="006C1F28"/>
    <w:rsid w:val="006D1977"/>
    <w:rsid w:val="006E7787"/>
    <w:rsid w:val="006F1BA8"/>
    <w:rsid w:val="006F5516"/>
    <w:rsid w:val="00702521"/>
    <w:rsid w:val="00703328"/>
    <w:rsid w:val="007049AE"/>
    <w:rsid w:val="00706449"/>
    <w:rsid w:val="00716EA8"/>
    <w:rsid w:val="00745E51"/>
    <w:rsid w:val="00762636"/>
    <w:rsid w:val="00780B1F"/>
    <w:rsid w:val="007830C1"/>
    <w:rsid w:val="0079592D"/>
    <w:rsid w:val="007E2663"/>
    <w:rsid w:val="00817E8E"/>
    <w:rsid w:val="00847E09"/>
    <w:rsid w:val="00855ABD"/>
    <w:rsid w:val="008750B2"/>
    <w:rsid w:val="0089506D"/>
    <w:rsid w:val="008963ED"/>
    <w:rsid w:val="008A697C"/>
    <w:rsid w:val="008B2544"/>
    <w:rsid w:val="008B4703"/>
    <w:rsid w:val="008C5D54"/>
    <w:rsid w:val="008D022C"/>
    <w:rsid w:val="008D0300"/>
    <w:rsid w:val="008F11BC"/>
    <w:rsid w:val="00905B32"/>
    <w:rsid w:val="009111A1"/>
    <w:rsid w:val="00913CC0"/>
    <w:rsid w:val="00914549"/>
    <w:rsid w:val="00926AAC"/>
    <w:rsid w:val="00926D6D"/>
    <w:rsid w:val="009275C9"/>
    <w:rsid w:val="009276BC"/>
    <w:rsid w:val="00940C5D"/>
    <w:rsid w:val="00956621"/>
    <w:rsid w:val="009645AF"/>
    <w:rsid w:val="009738DD"/>
    <w:rsid w:val="00974B9F"/>
    <w:rsid w:val="009B3226"/>
    <w:rsid w:val="00A06EDE"/>
    <w:rsid w:val="00A1575F"/>
    <w:rsid w:val="00A2381C"/>
    <w:rsid w:val="00A26EA5"/>
    <w:rsid w:val="00A420AD"/>
    <w:rsid w:val="00A4290C"/>
    <w:rsid w:val="00A454A0"/>
    <w:rsid w:val="00A84BBF"/>
    <w:rsid w:val="00A93814"/>
    <w:rsid w:val="00AB1F88"/>
    <w:rsid w:val="00AB318A"/>
    <w:rsid w:val="00AB7C74"/>
    <w:rsid w:val="00AC50FF"/>
    <w:rsid w:val="00AE2005"/>
    <w:rsid w:val="00B12A1F"/>
    <w:rsid w:val="00B26927"/>
    <w:rsid w:val="00B4510D"/>
    <w:rsid w:val="00B53F0B"/>
    <w:rsid w:val="00B75653"/>
    <w:rsid w:val="00BA46A4"/>
    <w:rsid w:val="00BC2DA5"/>
    <w:rsid w:val="00BD50D1"/>
    <w:rsid w:val="00BE1A3B"/>
    <w:rsid w:val="00BF143F"/>
    <w:rsid w:val="00BF408F"/>
    <w:rsid w:val="00C020F1"/>
    <w:rsid w:val="00C13421"/>
    <w:rsid w:val="00C21AFF"/>
    <w:rsid w:val="00C21C45"/>
    <w:rsid w:val="00C30F9E"/>
    <w:rsid w:val="00C44C02"/>
    <w:rsid w:val="00C55DBE"/>
    <w:rsid w:val="00C64BAB"/>
    <w:rsid w:val="00C700A6"/>
    <w:rsid w:val="00C728E5"/>
    <w:rsid w:val="00C80273"/>
    <w:rsid w:val="00C819CF"/>
    <w:rsid w:val="00C83887"/>
    <w:rsid w:val="00C84F06"/>
    <w:rsid w:val="00CC4323"/>
    <w:rsid w:val="00CD6A56"/>
    <w:rsid w:val="00D03C60"/>
    <w:rsid w:val="00D07C48"/>
    <w:rsid w:val="00D21481"/>
    <w:rsid w:val="00D22C20"/>
    <w:rsid w:val="00D40DDB"/>
    <w:rsid w:val="00D42626"/>
    <w:rsid w:val="00D67F36"/>
    <w:rsid w:val="00D800DB"/>
    <w:rsid w:val="00DA7746"/>
    <w:rsid w:val="00DA774D"/>
    <w:rsid w:val="00DE049F"/>
    <w:rsid w:val="00DE22A2"/>
    <w:rsid w:val="00DE315A"/>
    <w:rsid w:val="00E173B1"/>
    <w:rsid w:val="00E20596"/>
    <w:rsid w:val="00E255BA"/>
    <w:rsid w:val="00E309AC"/>
    <w:rsid w:val="00E440B4"/>
    <w:rsid w:val="00E45223"/>
    <w:rsid w:val="00E67962"/>
    <w:rsid w:val="00E75D9F"/>
    <w:rsid w:val="00E978C9"/>
    <w:rsid w:val="00EA41A9"/>
    <w:rsid w:val="00EB2BE3"/>
    <w:rsid w:val="00EB37B1"/>
    <w:rsid w:val="00EB5A35"/>
    <w:rsid w:val="00EC58DD"/>
    <w:rsid w:val="00EE69BC"/>
    <w:rsid w:val="00F022A1"/>
    <w:rsid w:val="00F060F4"/>
    <w:rsid w:val="00F06F9E"/>
    <w:rsid w:val="00F1378E"/>
    <w:rsid w:val="00F1531C"/>
    <w:rsid w:val="00F2591D"/>
    <w:rsid w:val="00F32F70"/>
    <w:rsid w:val="00F33255"/>
    <w:rsid w:val="00F338CB"/>
    <w:rsid w:val="00F34CD6"/>
    <w:rsid w:val="00F47ECA"/>
    <w:rsid w:val="00F5461D"/>
    <w:rsid w:val="00F727FF"/>
    <w:rsid w:val="00F81408"/>
    <w:rsid w:val="00F84970"/>
    <w:rsid w:val="00F95E40"/>
    <w:rsid w:val="00FA1A51"/>
    <w:rsid w:val="00FA2552"/>
    <w:rsid w:val="00FC5168"/>
    <w:rsid w:val="00FD24CA"/>
    <w:rsid w:val="00FD4D07"/>
    <w:rsid w:val="00FE7942"/>
    <w:rsid w:val="00FF0F6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3216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0F4"/>
    <w:pPr>
      <w:spacing w:line="288" w:lineRule="auto"/>
    </w:pPr>
    <w:rPr>
      <w:rFonts w:asciiTheme="majorHAnsi" w:hAnsiTheme="majorHAnsi"/>
      <w:sz w:val="22"/>
      <w:szCs w:val="24"/>
      <w:lang w:val="en-GB"/>
    </w:rPr>
  </w:style>
  <w:style w:type="paragraph" w:styleId="Heading1">
    <w:name w:val="heading 1"/>
    <w:basedOn w:val="Normal"/>
    <w:next w:val="Normal"/>
    <w:qFormat/>
    <w:rsid w:val="00FC5168"/>
    <w:pPr>
      <w:outlineLvl w:val="0"/>
    </w:pPr>
    <w:rPr>
      <w:rFonts w:cstheme="majorHAnsi"/>
      <w:b/>
      <w:color w:val="76923C" w:themeColor="accent3" w:themeShade="BF"/>
      <w:sz w:val="36"/>
      <w:szCs w:val="28"/>
    </w:rPr>
  </w:style>
  <w:style w:type="paragraph" w:styleId="Heading2">
    <w:name w:val="heading 2"/>
    <w:basedOn w:val="Normal"/>
    <w:next w:val="Normal"/>
    <w:qFormat/>
    <w:rsid w:val="00FC5168"/>
    <w:pPr>
      <w:widowControl w:val="0"/>
      <w:outlineLvl w:val="1"/>
    </w:pPr>
    <w:rPr>
      <w:rFonts w:cstheme="majorHAnsi"/>
      <w:b/>
      <w:i/>
      <w:iCs/>
      <w:color w:val="76923C" w:themeColor="accent3" w:themeShade="BF"/>
      <w:kern w:val="28"/>
      <w:sz w:val="28"/>
      <w:szCs w:val="28"/>
    </w:rPr>
  </w:style>
  <w:style w:type="paragraph" w:styleId="Heading3">
    <w:name w:val="heading 3"/>
    <w:basedOn w:val="Normal"/>
    <w:next w:val="Normal"/>
    <w:qFormat/>
    <w:rsid w:val="00FC5168"/>
    <w:pPr>
      <w:ind w:left="2160" w:hanging="2160"/>
      <w:outlineLvl w:val="2"/>
    </w:pPr>
    <w:rPr>
      <w:rFonts w:cstheme="maj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41A9"/>
    <w:pPr>
      <w:tabs>
        <w:tab w:val="center" w:pos="4153"/>
        <w:tab w:val="right" w:pos="8306"/>
      </w:tabs>
    </w:pPr>
    <w:rPr>
      <w:lang w:eastAsia="en-AU"/>
    </w:rPr>
  </w:style>
  <w:style w:type="paragraph" w:styleId="BodyText">
    <w:name w:val="Body Text"/>
    <w:basedOn w:val="Normal"/>
    <w:rsid w:val="00EA41A9"/>
    <w:pPr>
      <w:jc w:val="center"/>
    </w:pPr>
    <w:rPr>
      <w:i/>
      <w:iCs/>
      <w:sz w:val="20"/>
    </w:rPr>
  </w:style>
  <w:style w:type="paragraph" w:styleId="BodyTextIndent">
    <w:name w:val="Body Text Indent"/>
    <w:basedOn w:val="Normal"/>
    <w:rsid w:val="00EA41A9"/>
    <w:pPr>
      <w:ind w:left="360"/>
    </w:pPr>
  </w:style>
  <w:style w:type="paragraph" w:styleId="BodyText3">
    <w:name w:val="Body Text 3"/>
    <w:basedOn w:val="Normal"/>
    <w:rsid w:val="00EA41A9"/>
    <w:pPr>
      <w:jc w:val="both"/>
    </w:pPr>
  </w:style>
  <w:style w:type="paragraph" w:styleId="Footer">
    <w:name w:val="footer"/>
    <w:basedOn w:val="Normal"/>
    <w:link w:val="FooterChar"/>
    <w:uiPriority w:val="99"/>
    <w:rsid w:val="00EA41A9"/>
    <w:pPr>
      <w:tabs>
        <w:tab w:val="center" w:pos="4320"/>
        <w:tab w:val="right" w:pos="8640"/>
      </w:tabs>
    </w:pPr>
  </w:style>
  <w:style w:type="character" w:styleId="PageNumber">
    <w:name w:val="page number"/>
    <w:basedOn w:val="DefaultParagraphFont"/>
    <w:rsid w:val="00EA41A9"/>
  </w:style>
  <w:style w:type="character" w:styleId="Hyperlink">
    <w:name w:val="Hyperlink"/>
    <w:basedOn w:val="DefaultParagraphFont"/>
    <w:rsid w:val="00D07C48"/>
    <w:rPr>
      <w:color w:val="0000FF"/>
      <w:u w:val="single"/>
    </w:rPr>
  </w:style>
  <w:style w:type="paragraph" w:customStyle="1" w:styleId="Normal1">
    <w:name w:val="Normal1"/>
    <w:basedOn w:val="Normal"/>
    <w:rsid w:val="00F47ECA"/>
    <w:pPr>
      <w:spacing w:before="100" w:beforeAutospacing="1" w:after="100" w:afterAutospacing="1"/>
    </w:pPr>
    <w:rPr>
      <w:rFonts w:ascii="sans-serif!important" w:hAnsi="sans-serif!important"/>
      <w:lang w:val="en-US"/>
    </w:rPr>
  </w:style>
  <w:style w:type="paragraph" w:customStyle="1" w:styleId="StylenormalArialBoldBeforeAutoAfterAuto">
    <w:name w:val="Style normal + Arial Bold Before:  Auto After:  Auto"/>
    <w:basedOn w:val="Normal1"/>
    <w:rsid w:val="00657FC0"/>
    <w:pPr>
      <w:spacing w:before="0" w:beforeAutospacing="0" w:after="0" w:afterAutospacing="0"/>
    </w:pPr>
    <w:rPr>
      <w:rFonts w:ascii="Arial" w:hAnsi="Arial"/>
      <w:b/>
      <w:bCs/>
      <w:szCs w:val="20"/>
    </w:rPr>
  </w:style>
  <w:style w:type="character" w:styleId="CommentReference">
    <w:name w:val="annotation reference"/>
    <w:basedOn w:val="DefaultParagraphFont"/>
    <w:semiHidden/>
    <w:rsid w:val="00E45223"/>
    <w:rPr>
      <w:sz w:val="16"/>
      <w:szCs w:val="16"/>
    </w:rPr>
  </w:style>
  <w:style w:type="paragraph" w:styleId="CommentText">
    <w:name w:val="annotation text"/>
    <w:basedOn w:val="Normal"/>
    <w:semiHidden/>
    <w:rsid w:val="00E45223"/>
    <w:rPr>
      <w:sz w:val="20"/>
      <w:szCs w:val="20"/>
    </w:rPr>
  </w:style>
  <w:style w:type="paragraph" w:styleId="CommentSubject">
    <w:name w:val="annotation subject"/>
    <w:basedOn w:val="CommentText"/>
    <w:next w:val="CommentText"/>
    <w:semiHidden/>
    <w:rsid w:val="00E45223"/>
    <w:rPr>
      <w:b/>
      <w:bCs/>
    </w:rPr>
  </w:style>
  <w:style w:type="paragraph" w:styleId="BalloonText">
    <w:name w:val="Balloon Text"/>
    <w:basedOn w:val="Normal"/>
    <w:semiHidden/>
    <w:rsid w:val="00E45223"/>
    <w:rPr>
      <w:rFonts w:ascii="Tahoma" w:hAnsi="Tahoma" w:cs="Tahoma"/>
      <w:sz w:val="16"/>
      <w:szCs w:val="16"/>
    </w:rPr>
  </w:style>
  <w:style w:type="table" w:styleId="TableGrid">
    <w:name w:val="Table Grid"/>
    <w:basedOn w:val="TableNormal"/>
    <w:rsid w:val="00A8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2CF1"/>
    <w:pPr>
      <w:spacing w:after="150"/>
    </w:pPr>
    <w:rPr>
      <w:sz w:val="24"/>
      <w:lang w:val="en-AU" w:eastAsia="en-AU"/>
    </w:rPr>
  </w:style>
  <w:style w:type="paragraph" w:styleId="ListParagraph">
    <w:name w:val="List Paragraph"/>
    <w:basedOn w:val="Normal"/>
    <w:uiPriority w:val="34"/>
    <w:qFormat/>
    <w:rsid w:val="001F383E"/>
    <w:pPr>
      <w:ind w:left="720"/>
      <w:contextualSpacing/>
    </w:pPr>
  </w:style>
  <w:style w:type="character" w:customStyle="1" w:styleId="HeaderChar">
    <w:name w:val="Header Char"/>
    <w:basedOn w:val="DefaultParagraphFont"/>
    <w:link w:val="Header"/>
    <w:uiPriority w:val="99"/>
    <w:rsid w:val="00DA774D"/>
    <w:rPr>
      <w:sz w:val="22"/>
      <w:szCs w:val="24"/>
      <w:lang w:val="en-GB" w:eastAsia="en-AU"/>
    </w:rPr>
  </w:style>
  <w:style w:type="character" w:customStyle="1" w:styleId="FooterChar">
    <w:name w:val="Footer Char"/>
    <w:basedOn w:val="DefaultParagraphFont"/>
    <w:link w:val="Footer"/>
    <w:uiPriority w:val="99"/>
    <w:rsid w:val="00DA774D"/>
    <w:rPr>
      <w:sz w:val="22"/>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0F4"/>
    <w:pPr>
      <w:spacing w:line="288" w:lineRule="auto"/>
    </w:pPr>
    <w:rPr>
      <w:rFonts w:asciiTheme="majorHAnsi" w:hAnsiTheme="majorHAnsi"/>
      <w:sz w:val="22"/>
      <w:szCs w:val="24"/>
      <w:lang w:val="en-GB"/>
    </w:rPr>
  </w:style>
  <w:style w:type="paragraph" w:styleId="Heading1">
    <w:name w:val="heading 1"/>
    <w:basedOn w:val="Normal"/>
    <w:next w:val="Normal"/>
    <w:qFormat/>
    <w:rsid w:val="00FC5168"/>
    <w:pPr>
      <w:outlineLvl w:val="0"/>
    </w:pPr>
    <w:rPr>
      <w:rFonts w:cstheme="majorHAnsi"/>
      <w:b/>
      <w:color w:val="76923C" w:themeColor="accent3" w:themeShade="BF"/>
      <w:sz w:val="36"/>
      <w:szCs w:val="28"/>
    </w:rPr>
  </w:style>
  <w:style w:type="paragraph" w:styleId="Heading2">
    <w:name w:val="heading 2"/>
    <w:basedOn w:val="Normal"/>
    <w:next w:val="Normal"/>
    <w:qFormat/>
    <w:rsid w:val="00FC5168"/>
    <w:pPr>
      <w:widowControl w:val="0"/>
      <w:outlineLvl w:val="1"/>
    </w:pPr>
    <w:rPr>
      <w:rFonts w:cstheme="majorHAnsi"/>
      <w:b/>
      <w:i/>
      <w:iCs/>
      <w:color w:val="76923C" w:themeColor="accent3" w:themeShade="BF"/>
      <w:kern w:val="28"/>
      <w:sz w:val="28"/>
      <w:szCs w:val="28"/>
    </w:rPr>
  </w:style>
  <w:style w:type="paragraph" w:styleId="Heading3">
    <w:name w:val="heading 3"/>
    <w:basedOn w:val="Normal"/>
    <w:next w:val="Normal"/>
    <w:qFormat/>
    <w:rsid w:val="00FC5168"/>
    <w:pPr>
      <w:ind w:left="2160" w:hanging="2160"/>
      <w:outlineLvl w:val="2"/>
    </w:pPr>
    <w:rPr>
      <w:rFonts w:cstheme="maj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41A9"/>
    <w:pPr>
      <w:tabs>
        <w:tab w:val="center" w:pos="4153"/>
        <w:tab w:val="right" w:pos="8306"/>
      </w:tabs>
    </w:pPr>
    <w:rPr>
      <w:lang w:eastAsia="en-AU"/>
    </w:rPr>
  </w:style>
  <w:style w:type="paragraph" w:styleId="BodyText">
    <w:name w:val="Body Text"/>
    <w:basedOn w:val="Normal"/>
    <w:rsid w:val="00EA41A9"/>
    <w:pPr>
      <w:jc w:val="center"/>
    </w:pPr>
    <w:rPr>
      <w:i/>
      <w:iCs/>
      <w:sz w:val="20"/>
    </w:rPr>
  </w:style>
  <w:style w:type="paragraph" w:styleId="BodyTextIndent">
    <w:name w:val="Body Text Indent"/>
    <w:basedOn w:val="Normal"/>
    <w:rsid w:val="00EA41A9"/>
    <w:pPr>
      <w:ind w:left="360"/>
    </w:pPr>
  </w:style>
  <w:style w:type="paragraph" w:styleId="BodyText3">
    <w:name w:val="Body Text 3"/>
    <w:basedOn w:val="Normal"/>
    <w:rsid w:val="00EA41A9"/>
    <w:pPr>
      <w:jc w:val="both"/>
    </w:pPr>
  </w:style>
  <w:style w:type="paragraph" w:styleId="Footer">
    <w:name w:val="footer"/>
    <w:basedOn w:val="Normal"/>
    <w:link w:val="FooterChar"/>
    <w:uiPriority w:val="99"/>
    <w:rsid w:val="00EA41A9"/>
    <w:pPr>
      <w:tabs>
        <w:tab w:val="center" w:pos="4320"/>
        <w:tab w:val="right" w:pos="8640"/>
      </w:tabs>
    </w:pPr>
  </w:style>
  <w:style w:type="character" w:styleId="PageNumber">
    <w:name w:val="page number"/>
    <w:basedOn w:val="DefaultParagraphFont"/>
    <w:rsid w:val="00EA41A9"/>
  </w:style>
  <w:style w:type="character" w:styleId="Hyperlink">
    <w:name w:val="Hyperlink"/>
    <w:basedOn w:val="DefaultParagraphFont"/>
    <w:rsid w:val="00D07C48"/>
    <w:rPr>
      <w:color w:val="0000FF"/>
      <w:u w:val="single"/>
    </w:rPr>
  </w:style>
  <w:style w:type="paragraph" w:customStyle="1" w:styleId="Normal1">
    <w:name w:val="Normal1"/>
    <w:basedOn w:val="Normal"/>
    <w:rsid w:val="00F47ECA"/>
    <w:pPr>
      <w:spacing w:before="100" w:beforeAutospacing="1" w:after="100" w:afterAutospacing="1"/>
    </w:pPr>
    <w:rPr>
      <w:rFonts w:ascii="sans-serif!important" w:hAnsi="sans-serif!important"/>
      <w:lang w:val="en-US"/>
    </w:rPr>
  </w:style>
  <w:style w:type="paragraph" w:customStyle="1" w:styleId="StylenormalArialBoldBeforeAutoAfterAuto">
    <w:name w:val="Style normal + Arial Bold Before:  Auto After:  Auto"/>
    <w:basedOn w:val="Normal1"/>
    <w:rsid w:val="00657FC0"/>
    <w:pPr>
      <w:spacing w:before="0" w:beforeAutospacing="0" w:after="0" w:afterAutospacing="0"/>
    </w:pPr>
    <w:rPr>
      <w:rFonts w:ascii="Arial" w:hAnsi="Arial"/>
      <w:b/>
      <w:bCs/>
      <w:szCs w:val="20"/>
    </w:rPr>
  </w:style>
  <w:style w:type="character" w:styleId="CommentReference">
    <w:name w:val="annotation reference"/>
    <w:basedOn w:val="DefaultParagraphFont"/>
    <w:semiHidden/>
    <w:rsid w:val="00E45223"/>
    <w:rPr>
      <w:sz w:val="16"/>
      <w:szCs w:val="16"/>
    </w:rPr>
  </w:style>
  <w:style w:type="paragraph" w:styleId="CommentText">
    <w:name w:val="annotation text"/>
    <w:basedOn w:val="Normal"/>
    <w:semiHidden/>
    <w:rsid w:val="00E45223"/>
    <w:rPr>
      <w:sz w:val="20"/>
      <w:szCs w:val="20"/>
    </w:rPr>
  </w:style>
  <w:style w:type="paragraph" w:styleId="CommentSubject">
    <w:name w:val="annotation subject"/>
    <w:basedOn w:val="CommentText"/>
    <w:next w:val="CommentText"/>
    <w:semiHidden/>
    <w:rsid w:val="00E45223"/>
    <w:rPr>
      <w:b/>
      <w:bCs/>
    </w:rPr>
  </w:style>
  <w:style w:type="paragraph" w:styleId="BalloonText">
    <w:name w:val="Balloon Text"/>
    <w:basedOn w:val="Normal"/>
    <w:semiHidden/>
    <w:rsid w:val="00E45223"/>
    <w:rPr>
      <w:rFonts w:ascii="Tahoma" w:hAnsi="Tahoma" w:cs="Tahoma"/>
      <w:sz w:val="16"/>
      <w:szCs w:val="16"/>
    </w:rPr>
  </w:style>
  <w:style w:type="table" w:styleId="TableGrid">
    <w:name w:val="Table Grid"/>
    <w:basedOn w:val="TableNormal"/>
    <w:rsid w:val="00A8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2CF1"/>
    <w:pPr>
      <w:spacing w:after="150"/>
    </w:pPr>
    <w:rPr>
      <w:sz w:val="24"/>
      <w:lang w:val="en-AU" w:eastAsia="en-AU"/>
    </w:rPr>
  </w:style>
  <w:style w:type="paragraph" w:styleId="ListParagraph">
    <w:name w:val="List Paragraph"/>
    <w:basedOn w:val="Normal"/>
    <w:uiPriority w:val="34"/>
    <w:qFormat/>
    <w:rsid w:val="001F383E"/>
    <w:pPr>
      <w:ind w:left="720"/>
      <w:contextualSpacing/>
    </w:pPr>
  </w:style>
  <w:style w:type="character" w:customStyle="1" w:styleId="HeaderChar">
    <w:name w:val="Header Char"/>
    <w:basedOn w:val="DefaultParagraphFont"/>
    <w:link w:val="Header"/>
    <w:uiPriority w:val="99"/>
    <w:rsid w:val="00DA774D"/>
    <w:rPr>
      <w:sz w:val="22"/>
      <w:szCs w:val="24"/>
      <w:lang w:val="en-GB" w:eastAsia="en-AU"/>
    </w:rPr>
  </w:style>
  <w:style w:type="character" w:customStyle="1" w:styleId="FooterChar">
    <w:name w:val="Footer Char"/>
    <w:basedOn w:val="DefaultParagraphFont"/>
    <w:link w:val="Footer"/>
    <w:uiPriority w:val="99"/>
    <w:rsid w:val="00DA774D"/>
    <w:rPr>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057586">
      <w:bodyDiv w:val="1"/>
      <w:marLeft w:val="0"/>
      <w:marRight w:val="0"/>
      <w:marTop w:val="0"/>
      <w:marBottom w:val="0"/>
      <w:divBdr>
        <w:top w:val="none" w:sz="0" w:space="0" w:color="auto"/>
        <w:left w:val="none" w:sz="0" w:space="0" w:color="auto"/>
        <w:bottom w:val="none" w:sz="0" w:space="0" w:color="auto"/>
        <w:right w:val="none" w:sz="0" w:space="0" w:color="auto"/>
      </w:divBdr>
    </w:div>
    <w:div w:id="793863151">
      <w:bodyDiv w:val="1"/>
      <w:marLeft w:val="0"/>
      <w:marRight w:val="0"/>
      <w:marTop w:val="0"/>
      <w:marBottom w:val="0"/>
      <w:divBdr>
        <w:top w:val="none" w:sz="0" w:space="0" w:color="auto"/>
        <w:left w:val="none" w:sz="0" w:space="0" w:color="auto"/>
        <w:bottom w:val="none" w:sz="0" w:space="0" w:color="auto"/>
        <w:right w:val="none" w:sz="0" w:space="0" w:color="auto"/>
      </w:divBdr>
      <w:divsChild>
        <w:div w:id="682126091">
          <w:marLeft w:val="0"/>
          <w:marRight w:val="0"/>
          <w:marTop w:val="0"/>
          <w:marBottom w:val="0"/>
          <w:divBdr>
            <w:top w:val="none" w:sz="0" w:space="0" w:color="auto"/>
            <w:left w:val="none" w:sz="0" w:space="0" w:color="auto"/>
            <w:bottom w:val="none" w:sz="0" w:space="0" w:color="auto"/>
            <w:right w:val="none" w:sz="0" w:space="0" w:color="auto"/>
          </w:divBdr>
          <w:divsChild>
            <w:div w:id="1307321024">
              <w:marLeft w:val="0"/>
              <w:marRight w:val="0"/>
              <w:marTop w:val="0"/>
              <w:marBottom w:val="0"/>
              <w:divBdr>
                <w:top w:val="none" w:sz="0" w:space="0" w:color="auto"/>
                <w:left w:val="none" w:sz="0" w:space="0" w:color="auto"/>
                <w:bottom w:val="none" w:sz="0" w:space="0" w:color="auto"/>
                <w:right w:val="none" w:sz="0" w:space="0" w:color="auto"/>
              </w:divBdr>
              <w:divsChild>
                <w:div w:id="2115393034">
                  <w:marLeft w:val="0"/>
                  <w:marRight w:val="0"/>
                  <w:marTop w:val="0"/>
                  <w:marBottom w:val="0"/>
                  <w:divBdr>
                    <w:top w:val="none" w:sz="0" w:space="0" w:color="auto"/>
                    <w:left w:val="none" w:sz="0" w:space="0" w:color="auto"/>
                    <w:bottom w:val="none" w:sz="0" w:space="0" w:color="auto"/>
                    <w:right w:val="none" w:sz="0" w:space="0" w:color="auto"/>
                  </w:divBdr>
                  <w:divsChild>
                    <w:div w:id="1590383592">
                      <w:marLeft w:val="0"/>
                      <w:marRight w:val="0"/>
                      <w:marTop w:val="0"/>
                      <w:marBottom w:val="0"/>
                      <w:divBdr>
                        <w:top w:val="none" w:sz="0" w:space="0" w:color="auto"/>
                        <w:left w:val="none" w:sz="0" w:space="0" w:color="auto"/>
                        <w:bottom w:val="none" w:sz="0" w:space="0" w:color="auto"/>
                        <w:right w:val="none" w:sz="0" w:space="0" w:color="auto"/>
                      </w:divBdr>
                      <w:divsChild>
                        <w:div w:id="321392977">
                          <w:marLeft w:val="0"/>
                          <w:marRight w:val="0"/>
                          <w:marTop w:val="0"/>
                          <w:marBottom w:val="0"/>
                          <w:divBdr>
                            <w:top w:val="none" w:sz="0" w:space="0" w:color="auto"/>
                            <w:left w:val="none" w:sz="0" w:space="0" w:color="auto"/>
                            <w:bottom w:val="none" w:sz="0" w:space="0" w:color="auto"/>
                            <w:right w:val="none" w:sz="0" w:space="0" w:color="auto"/>
                          </w:divBdr>
                          <w:divsChild>
                            <w:div w:id="620919390">
                              <w:marLeft w:val="0"/>
                              <w:marRight w:val="0"/>
                              <w:marTop w:val="0"/>
                              <w:marBottom w:val="0"/>
                              <w:divBdr>
                                <w:top w:val="none" w:sz="0" w:space="0" w:color="auto"/>
                                <w:left w:val="none" w:sz="0" w:space="0" w:color="auto"/>
                                <w:bottom w:val="none" w:sz="0" w:space="0" w:color="auto"/>
                                <w:right w:val="none" w:sz="0" w:space="0" w:color="auto"/>
                              </w:divBdr>
                              <w:divsChild>
                                <w:div w:id="2586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617300">
      <w:bodyDiv w:val="1"/>
      <w:marLeft w:val="0"/>
      <w:marRight w:val="0"/>
      <w:marTop w:val="0"/>
      <w:marBottom w:val="0"/>
      <w:divBdr>
        <w:top w:val="none" w:sz="0" w:space="0" w:color="auto"/>
        <w:left w:val="none" w:sz="0" w:space="0" w:color="auto"/>
        <w:bottom w:val="none" w:sz="0" w:space="0" w:color="auto"/>
        <w:right w:val="none" w:sz="0" w:space="0" w:color="auto"/>
      </w:divBdr>
    </w:div>
    <w:div w:id="1323506916">
      <w:bodyDiv w:val="1"/>
      <w:marLeft w:val="0"/>
      <w:marRight w:val="0"/>
      <w:marTop w:val="0"/>
      <w:marBottom w:val="0"/>
      <w:divBdr>
        <w:top w:val="none" w:sz="0" w:space="0" w:color="auto"/>
        <w:left w:val="none" w:sz="0" w:space="0" w:color="auto"/>
        <w:bottom w:val="none" w:sz="0" w:space="0" w:color="auto"/>
        <w:right w:val="none" w:sz="0" w:space="0" w:color="auto"/>
      </w:divBdr>
    </w:div>
    <w:div w:id="1440248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833A-B83B-466B-A3C0-5086771C7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Director's job and person specification template for out of school hours care (OSHC) services</vt:lpstr>
    </vt:vector>
  </TitlesOfParts>
  <Company>Network SA</Company>
  <LinksUpToDate>false</LinksUpToDate>
  <CharactersWithSpaces>10797</CharactersWithSpaces>
  <SharedDoc>false</SharedDoc>
  <HLinks>
    <vt:vector size="12" baseType="variant">
      <vt:variant>
        <vt:i4>1179716</vt:i4>
      </vt:variant>
      <vt:variant>
        <vt:i4>0</vt:i4>
      </vt:variant>
      <vt:variant>
        <vt:i4>0</vt:i4>
      </vt:variant>
      <vt:variant>
        <vt:i4>5</vt:i4>
      </vt:variant>
      <vt:variant>
        <vt:lpwstr>http://www.networksa.org.au/</vt:lpwstr>
      </vt:variant>
      <vt:variant>
        <vt:lpwstr/>
      </vt:variant>
      <vt:variant>
        <vt:i4>1179716</vt:i4>
      </vt:variant>
      <vt:variant>
        <vt:i4>5</vt:i4>
      </vt:variant>
      <vt:variant>
        <vt:i4>0</vt:i4>
      </vt:variant>
      <vt:variant>
        <vt:i4>5</vt:i4>
      </vt:variant>
      <vt:variant>
        <vt:lpwstr>http://www.networksa.org.au/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job and person specification template for out of school hours care (OSHC) services</dc:title>
  <dc:subject>Job and person specification for directors of out of school hours care units</dc:subject>
  <dc:creator>Kay Thomas</dc:creator>
  <cp:keywords>oshc, director, job and person specification</cp:keywords>
  <cp:lastModifiedBy>Kathryn Power</cp:lastModifiedBy>
  <cp:revision>2</cp:revision>
  <cp:lastPrinted>2013-05-22T02:58:00Z</cp:lastPrinted>
  <dcterms:created xsi:type="dcterms:W3CDTF">2018-11-27T00:49:00Z</dcterms:created>
  <dcterms:modified xsi:type="dcterms:W3CDTF">2018-11-27T00:49:00Z</dcterms:modified>
</cp:coreProperties>
</file>