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3391E" w14:textId="77777777" w:rsidR="00D83EA9" w:rsidRPr="00D83EA9" w:rsidRDefault="00D83EA9" w:rsidP="00D83EA9">
      <w:pPr>
        <w:spacing w:after="120" w:line="360" w:lineRule="auto"/>
        <w:rPr>
          <w:rFonts w:asciiTheme="majorHAnsi" w:eastAsia="DengXian" w:hAnsiTheme="majorHAnsi" w:cstheme="majorHAnsi"/>
          <w:kern w:val="0"/>
          <w:sz w:val="28"/>
          <w:szCs w:val="28"/>
          <w:lang w:eastAsia="zh-CN" w:bidi="th-TH"/>
          <w14:ligatures w14:val="none"/>
        </w:rPr>
      </w:pPr>
      <w:r w:rsidRPr="00D83EA9">
        <w:rPr>
          <w:rFonts w:asciiTheme="majorHAnsi" w:eastAsia="DengXian" w:hAnsiTheme="majorHAnsi" w:cstheme="majorHAnsi"/>
          <w:kern w:val="0"/>
          <w:sz w:val="28"/>
          <w:szCs w:val="28"/>
          <w:lang w:eastAsia="zh-CN" w:bidi="th-TH"/>
          <w14:ligatures w14:val="none"/>
        </w:rPr>
        <w:t>Educator Position Description Sample: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1702"/>
        <w:gridCol w:w="7796"/>
      </w:tblGrid>
      <w:tr w:rsidR="00D83EA9" w:rsidRPr="00D83EA9" w14:paraId="610A4C72" w14:textId="77777777" w:rsidTr="00A365E3">
        <w:trPr>
          <w:trHeight w:val="424"/>
        </w:trPr>
        <w:tc>
          <w:tcPr>
            <w:tcW w:w="9498" w:type="dxa"/>
            <w:gridSpan w:val="2"/>
            <w:shd w:val="clear" w:color="auto" w:fill="BFBFBF" w:themeFill="background1" w:themeFillShade="BF"/>
            <w:vAlign w:val="center"/>
          </w:tcPr>
          <w:p w14:paraId="34133CA5" w14:textId="77777777" w:rsidR="00D83EA9" w:rsidRPr="00D83EA9" w:rsidRDefault="00D83EA9" w:rsidP="00D83EA9">
            <w:pPr>
              <w:rPr>
                <w:rFonts w:asciiTheme="majorHAnsi" w:eastAsia="Arial Unicode MS" w:hAnsiTheme="majorHAnsi" w:cstheme="majorHAnsi"/>
                <w:highlight w:val="magenta"/>
                <w:bdr w:val="nil"/>
                <w:lang w:val="en-US"/>
              </w:rPr>
            </w:pPr>
            <w:r w:rsidRPr="00D83EA9">
              <w:rPr>
                <w:rFonts w:ascii="Calibri Light" w:eastAsia="DengXian" w:hAnsi="Calibri Light" w:cs="Calibri Light"/>
                <w:bCs/>
                <w:sz w:val="28"/>
                <w:szCs w:val="28"/>
                <w:bdr w:val="nil"/>
                <w:lang w:eastAsia="zh-CN" w:bidi="th-TH"/>
              </w:rPr>
              <w:t xml:space="preserve">Educator Position Description </w:t>
            </w:r>
          </w:p>
        </w:tc>
      </w:tr>
      <w:tr w:rsidR="00D83EA9" w:rsidRPr="00D83EA9" w14:paraId="55248631" w14:textId="77777777" w:rsidTr="00A365E3">
        <w:tc>
          <w:tcPr>
            <w:tcW w:w="1702" w:type="dxa"/>
            <w:shd w:val="clear" w:color="auto" w:fill="F2F2F2" w:themeFill="background1" w:themeFillShade="F2"/>
          </w:tcPr>
          <w:p w14:paraId="6323AEB1" w14:textId="77777777" w:rsidR="00D83EA9" w:rsidRPr="003E6BA7" w:rsidRDefault="00D83EA9" w:rsidP="00D83EA9">
            <w:pPr>
              <w:spacing w:line="360" w:lineRule="auto"/>
              <w:rPr>
                <w:rFonts w:ascii="Calibri Light" w:eastAsia="DengXian" w:hAnsi="Calibri Light" w:cs="Calibri Light"/>
                <w:bCs/>
                <w:sz w:val="28"/>
                <w:szCs w:val="28"/>
                <w:bdr w:val="nil"/>
                <w:lang w:eastAsia="zh-CN" w:bidi="th-TH"/>
              </w:rPr>
            </w:pPr>
            <w:r w:rsidRPr="003E6BA7"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  <w:t>Position Title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AF1B11D" w14:textId="1156B24E" w:rsidR="00D83EA9" w:rsidRPr="003E6BA7" w:rsidRDefault="00FB2199" w:rsidP="00D83EA9">
            <w:pPr>
              <w:rPr>
                <w:rFonts w:ascii="Calibri Light" w:eastAsia="Arial Unicode MS" w:hAnsi="Calibri Light" w:cs="Calibri Light"/>
                <w:i/>
                <w:iCs/>
                <w:bdr w:val="nil"/>
                <w:lang w:val="en-US"/>
              </w:rPr>
            </w:pPr>
            <w:r w:rsidRPr="003E6BA7">
              <w:rPr>
                <w:rFonts w:ascii="Calibri Light" w:eastAsia="Arial Unicode MS" w:hAnsi="Calibri Light" w:cs="Calibri Light"/>
                <w:bCs/>
                <w:bdr w:val="nil"/>
                <w:lang w:val="en-US"/>
              </w:rPr>
              <w:t xml:space="preserve">Qualified </w:t>
            </w:r>
            <w:r w:rsidR="00D83EA9" w:rsidRPr="003E6BA7">
              <w:rPr>
                <w:rFonts w:ascii="Calibri Light" w:eastAsia="Arial Unicode MS" w:hAnsi="Calibri Light" w:cs="Calibri Light"/>
                <w:bCs/>
                <w:bdr w:val="nil"/>
                <w:lang w:val="en-US"/>
              </w:rPr>
              <w:t xml:space="preserve">OSHC Educator </w:t>
            </w:r>
          </w:p>
        </w:tc>
      </w:tr>
      <w:tr w:rsidR="002A30E9" w:rsidRPr="00D83EA9" w14:paraId="62932B80" w14:textId="77777777" w:rsidTr="00A365E3">
        <w:tc>
          <w:tcPr>
            <w:tcW w:w="1702" w:type="dxa"/>
            <w:shd w:val="clear" w:color="auto" w:fill="F2F2F2" w:themeFill="background1" w:themeFillShade="F2"/>
          </w:tcPr>
          <w:p w14:paraId="5FAF2F59" w14:textId="41A314CE" w:rsidR="002A30E9" w:rsidRPr="00D83EA9" w:rsidRDefault="00724D06" w:rsidP="00D83EA9">
            <w:pPr>
              <w:spacing w:line="360" w:lineRule="auto"/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</w:pPr>
            <w:r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  <w:t>Award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EB861F7" w14:textId="66383455" w:rsidR="002A30E9" w:rsidRPr="00D83EA9" w:rsidRDefault="00724D06" w:rsidP="00D83EA9">
            <w:pPr>
              <w:rPr>
                <w:rFonts w:ascii="Calibri Light" w:eastAsia="Arial Unicode MS" w:hAnsi="Calibri Light" w:cs="Calibri Light"/>
                <w:bCs/>
                <w:bdr w:val="nil"/>
                <w:lang w:val="en-US"/>
              </w:rPr>
            </w:pPr>
            <w:r>
              <w:rPr>
                <w:rFonts w:ascii="Calibri Light" w:eastAsia="Arial Unicode MS" w:hAnsi="Calibri Light" w:cs="Calibri Light"/>
                <w:bCs/>
                <w:bdr w:val="nil"/>
                <w:lang w:val="en-US"/>
              </w:rPr>
              <w:t>Children’s Services Award</w:t>
            </w:r>
          </w:p>
        </w:tc>
      </w:tr>
      <w:tr w:rsidR="002A30E9" w:rsidRPr="00D83EA9" w14:paraId="3291D707" w14:textId="77777777" w:rsidTr="00A365E3">
        <w:tc>
          <w:tcPr>
            <w:tcW w:w="1702" w:type="dxa"/>
            <w:shd w:val="clear" w:color="auto" w:fill="F2F2F2" w:themeFill="background1" w:themeFillShade="F2"/>
          </w:tcPr>
          <w:p w14:paraId="57839E47" w14:textId="00FBE654" w:rsidR="002A30E9" w:rsidRPr="00D83EA9" w:rsidRDefault="00724D06" w:rsidP="00D83EA9">
            <w:pPr>
              <w:spacing w:line="360" w:lineRule="auto"/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</w:pPr>
            <w:r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  <w:t>Classification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F5BDF49" w14:textId="232B2BF1" w:rsidR="002A30E9" w:rsidRPr="00D83EA9" w:rsidRDefault="00C378B5" w:rsidP="00D83EA9">
            <w:pPr>
              <w:rPr>
                <w:rFonts w:ascii="Calibri Light" w:eastAsia="Arial Unicode MS" w:hAnsi="Calibri Light" w:cs="Calibri Light"/>
                <w:bCs/>
                <w:bdr w:val="nil"/>
                <w:lang w:val="en-US"/>
              </w:rPr>
            </w:pPr>
            <w:r w:rsidRPr="003E6BA7">
              <w:rPr>
                <w:rFonts w:ascii="Calibri Light" w:eastAsia="Arial Unicode MS" w:hAnsi="Calibri Light" w:cs="Calibri Light"/>
                <w:bCs/>
                <w:highlight w:val="yellow"/>
                <w:bdr w:val="nil"/>
                <w:lang w:val="en-US"/>
              </w:rPr>
              <w:t>See ‘C</w:t>
            </w:r>
            <w:r w:rsidR="003E6BA7" w:rsidRPr="003E6BA7">
              <w:rPr>
                <w:rFonts w:ascii="Calibri Light" w:eastAsia="Arial Unicode MS" w:hAnsi="Calibri Light" w:cs="Calibri Light"/>
                <w:bCs/>
                <w:highlight w:val="yellow"/>
                <w:bdr w:val="nil"/>
                <w:lang w:val="en-US"/>
              </w:rPr>
              <w:t>lassifications for OSHC services’</w:t>
            </w:r>
            <w:r w:rsidR="00896C89">
              <w:rPr>
                <w:rFonts w:ascii="Calibri Light" w:eastAsia="Arial Unicode MS" w:hAnsi="Calibri Light" w:cs="Calibri Light"/>
                <w:bCs/>
                <w:bdr w:val="nil"/>
                <w:lang w:val="en-US"/>
              </w:rPr>
              <w:t xml:space="preserve"> (Level 4A or 4)</w:t>
            </w:r>
          </w:p>
        </w:tc>
      </w:tr>
      <w:tr w:rsidR="00D83EA9" w:rsidRPr="00D83EA9" w14:paraId="3D33D30B" w14:textId="77777777" w:rsidTr="00A365E3">
        <w:trPr>
          <w:trHeight w:val="441"/>
        </w:trPr>
        <w:tc>
          <w:tcPr>
            <w:tcW w:w="9498" w:type="dxa"/>
            <w:gridSpan w:val="2"/>
            <w:shd w:val="clear" w:color="auto" w:fill="D9D9D9" w:themeFill="background1" w:themeFillShade="D9"/>
            <w:vAlign w:val="center"/>
          </w:tcPr>
          <w:p w14:paraId="753CEBED" w14:textId="77777777" w:rsidR="00D83EA9" w:rsidRPr="00D83EA9" w:rsidRDefault="00D83EA9" w:rsidP="00D83EA9">
            <w:pPr>
              <w:rPr>
                <w:rFonts w:asciiTheme="majorHAnsi" w:eastAsia="Arial Unicode MS" w:hAnsiTheme="majorHAnsi" w:cstheme="majorHAnsi"/>
                <w:sz w:val="24"/>
                <w:szCs w:val="24"/>
                <w:bdr w:val="nil"/>
                <w:lang w:val="en-US"/>
              </w:rPr>
            </w:pPr>
            <w:r w:rsidRPr="00D83EA9">
              <w:rPr>
                <w:rFonts w:asciiTheme="majorHAnsi" w:eastAsia="Arial Unicode MS" w:hAnsiTheme="majorHAnsi" w:cstheme="majorHAnsi"/>
                <w:sz w:val="24"/>
                <w:szCs w:val="24"/>
                <w:bdr w:val="nil"/>
                <w:lang w:val="en-US"/>
              </w:rPr>
              <w:t>Responsibilities</w:t>
            </w:r>
          </w:p>
        </w:tc>
      </w:tr>
      <w:tr w:rsidR="00D83EA9" w:rsidRPr="00D83EA9" w14:paraId="1718ABE3" w14:textId="77777777" w:rsidTr="00A365E3">
        <w:trPr>
          <w:trHeight w:val="760"/>
        </w:trPr>
        <w:tc>
          <w:tcPr>
            <w:tcW w:w="1702" w:type="dxa"/>
            <w:shd w:val="clear" w:color="auto" w:fill="F2F2F2" w:themeFill="background1" w:themeFillShade="F2"/>
          </w:tcPr>
          <w:p w14:paraId="08340EDD" w14:textId="77777777" w:rsidR="00D83EA9" w:rsidRPr="00D83EA9" w:rsidRDefault="00D83EA9" w:rsidP="00D83EA9">
            <w:pPr>
              <w:spacing w:line="360" w:lineRule="auto"/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</w:pPr>
            <w:r w:rsidRPr="00D83EA9"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  <w:t>Primary Purpose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02ADACC" w14:textId="77777777" w:rsidR="00D83EA9" w:rsidRPr="00D83EA9" w:rsidRDefault="00D83EA9" w:rsidP="00D83EA9">
            <w:pPr>
              <w:rPr>
                <w:rFonts w:ascii="Calibri Light" w:eastAsia="Arial Unicode MS" w:hAnsi="Calibri Light" w:cs="Calibri Light"/>
                <w:bdr w:val="nil"/>
                <w:lang w:val="en-US"/>
              </w:rPr>
            </w:pPr>
            <w:r w:rsidRPr="00D83EA9">
              <w:rPr>
                <w:rFonts w:ascii="Calibri Light" w:eastAsia="Arial Unicode MS" w:hAnsi="Calibri Light" w:cs="Calibri Light"/>
                <w:bCs/>
                <w:bdr w:val="nil"/>
                <w:lang w:val="en-US"/>
              </w:rPr>
              <w:t>To support the service’s leaders in providing quality, play-based education and care that upholds the safety and wellbeing of children attending.</w:t>
            </w:r>
          </w:p>
        </w:tc>
      </w:tr>
      <w:tr w:rsidR="00D83EA9" w:rsidRPr="00D83EA9" w14:paraId="7DC96F0F" w14:textId="77777777" w:rsidTr="00A365E3">
        <w:trPr>
          <w:trHeight w:val="416"/>
        </w:trPr>
        <w:tc>
          <w:tcPr>
            <w:tcW w:w="1702" w:type="dxa"/>
            <w:shd w:val="clear" w:color="auto" w:fill="F2F2F2" w:themeFill="background1" w:themeFillShade="F2"/>
          </w:tcPr>
          <w:p w14:paraId="2886ECE5" w14:textId="77777777" w:rsidR="00D83EA9" w:rsidRPr="00D83EA9" w:rsidRDefault="00D83EA9" w:rsidP="00FB199F">
            <w:pPr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</w:pPr>
            <w:r w:rsidRPr="00D83EA9"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  <w:t>Reporting Relationships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B3AE754" w14:textId="0D805159" w:rsidR="00D83EA9" w:rsidRPr="00D83EA9" w:rsidRDefault="00D83EA9" w:rsidP="00D83EA9">
            <w:pPr>
              <w:rPr>
                <w:rFonts w:ascii="Calibri Light" w:eastAsia="Arial Unicode MS" w:hAnsi="Calibri Light" w:cs="Calibri Light"/>
                <w:bdr w:val="nil"/>
                <w:lang w:val="en-US"/>
              </w:rPr>
            </w:pPr>
            <w:r w:rsidRPr="00D83EA9">
              <w:rPr>
                <w:rFonts w:ascii="Calibri Light" w:eastAsia="Arial Unicode MS" w:hAnsi="Calibri Light" w:cs="Calibri Light"/>
                <w:bCs/>
                <w:bdr w:val="nil"/>
                <w:lang w:val="en-US"/>
              </w:rPr>
              <w:t xml:space="preserve">OSHC educators report to the </w:t>
            </w:r>
            <w:r w:rsidR="00FB199F">
              <w:rPr>
                <w:rFonts w:ascii="Calibri Light" w:eastAsia="Arial Unicode MS" w:hAnsi="Calibri Light" w:cs="Calibri Light"/>
                <w:bCs/>
                <w:bdr w:val="nil"/>
                <w:lang w:val="en-US"/>
              </w:rPr>
              <w:t>OSHC</w:t>
            </w:r>
            <w:r w:rsidRPr="00D83EA9">
              <w:rPr>
                <w:rFonts w:ascii="Calibri Light" w:eastAsia="Arial Unicode MS" w:hAnsi="Calibri Light" w:cs="Calibri Light"/>
                <w:bCs/>
                <w:bdr w:val="nil"/>
                <w:lang w:val="en-US"/>
              </w:rPr>
              <w:t xml:space="preserve"> director.</w:t>
            </w:r>
          </w:p>
        </w:tc>
      </w:tr>
      <w:tr w:rsidR="00D83EA9" w:rsidRPr="00D83EA9" w14:paraId="0F029C8F" w14:textId="77777777" w:rsidTr="00A365E3">
        <w:trPr>
          <w:trHeight w:val="1119"/>
        </w:trPr>
        <w:tc>
          <w:tcPr>
            <w:tcW w:w="1702" w:type="dxa"/>
            <w:shd w:val="clear" w:color="auto" w:fill="F2F2F2" w:themeFill="background1" w:themeFillShade="F2"/>
          </w:tcPr>
          <w:p w14:paraId="33B681B8" w14:textId="77777777" w:rsidR="00D83EA9" w:rsidRPr="00D83EA9" w:rsidRDefault="00D83EA9" w:rsidP="00D83EA9">
            <w:pPr>
              <w:spacing w:line="360" w:lineRule="auto"/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</w:pPr>
            <w:r w:rsidRPr="00D83EA9"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  <w:t>Typical Duties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BFACA24" w14:textId="783AA5F6" w:rsidR="00971928" w:rsidRPr="00594D3B" w:rsidRDefault="00971928" w:rsidP="00594D3B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Calibri Light" w:eastAsia="Arial Unicode MS" w:hAnsi="Calibri Light" w:cs="Calibri Light"/>
                <w:bdr w:val="nil"/>
              </w:rPr>
            </w:pPr>
            <w:r w:rsidRPr="00594D3B">
              <w:rPr>
                <w:rFonts w:ascii="Calibri Light" w:eastAsia="Arial Unicode MS" w:hAnsi="Calibri Light" w:cs="Calibri Light"/>
                <w:bdr w:val="nil"/>
              </w:rPr>
              <w:t>Responsible to the Assistant Director/Director for the supervision of students on placement.</w:t>
            </w:r>
          </w:p>
          <w:p w14:paraId="5F29D165" w14:textId="2FF04887" w:rsidR="00971928" w:rsidRPr="00594D3B" w:rsidRDefault="00971928" w:rsidP="00594D3B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Calibri Light" w:eastAsia="Arial Unicode MS" w:hAnsi="Calibri Light" w:cs="Calibri Light"/>
                <w:bdr w:val="nil"/>
              </w:rPr>
            </w:pPr>
            <w:r w:rsidRPr="00594D3B">
              <w:rPr>
                <w:rFonts w:ascii="Calibri Light" w:eastAsia="Arial Unicode MS" w:hAnsi="Calibri Light" w:cs="Calibri Light"/>
                <w:bdr w:val="nil"/>
              </w:rPr>
              <w:t>Responsible for ensuring a safe environment is maintained for both staff and children.</w:t>
            </w:r>
          </w:p>
          <w:p w14:paraId="6252F584" w14:textId="1FBC3E9F" w:rsidR="00971928" w:rsidRPr="00594D3B" w:rsidRDefault="00971928" w:rsidP="00594D3B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Calibri Light" w:eastAsia="Arial Unicode MS" w:hAnsi="Calibri Light" w:cs="Calibri Light"/>
                <w:bdr w:val="nil"/>
              </w:rPr>
            </w:pPr>
            <w:r w:rsidRPr="00594D3B">
              <w:rPr>
                <w:rFonts w:ascii="Calibri Light" w:eastAsia="Arial Unicode MS" w:hAnsi="Calibri Light" w:cs="Calibri Light"/>
                <w:bdr w:val="nil"/>
              </w:rPr>
              <w:t>Responsible for ensuring that records are maintained accurately for each child in their care.</w:t>
            </w:r>
          </w:p>
          <w:p w14:paraId="4A2A1675" w14:textId="77777777" w:rsidR="008543C6" w:rsidRPr="00594D3B" w:rsidRDefault="00971928" w:rsidP="00594D3B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Calibri Light" w:eastAsia="Arial Unicode MS" w:hAnsi="Calibri Light" w:cs="Calibri Light"/>
                <w:bdr w:val="nil"/>
              </w:rPr>
            </w:pPr>
            <w:r w:rsidRPr="00594D3B">
              <w:rPr>
                <w:rFonts w:ascii="Calibri Light" w:eastAsia="Arial Unicode MS" w:hAnsi="Calibri Light" w:cs="Calibri Light"/>
                <w:bdr w:val="nil"/>
              </w:rPr>
              <w:t xml:space="preserve">Develop, </w:t>
            </w:r>
            <w:proofErr w:type="gramStart"/>
            <w:r w:rsidRPr="00594D3B">
              <w:rPr>
                <w:rFonts w:ascii="Calibri Light" w:eastAsia="Arial Unicode MS" w:hAnsi="Calibri Light" w:cs="Calibri Light"/>
                <w:bdr w:val="nil"/>
              </w:rPr>
              <w:t>implement</w:t>
            </w:r>
            <w:proofErr w:type="gramEnd"/>
            <w:r w:rsidRPr="00594D3B">
              <w:rPr>
                <w:rFonts w:ascii="Calibri Light" w:eastAsia="Arial Unicode MS" w:hAnsi="Calibri Light" w:cs="Calibri Light"/>
                <w:bdr w:val="nil"/>
              </w:rPr>
              <w:t xml:space="preserve"> and evaluate daily care routines.</w:t>
            </w:r>
          </w:p>
          <w:p w14:paraId="0FD17F2A" w14:textId="53F4616E" w:rsidR="00971928" w:rsidRPr="00594D3B" w:rsidRDefault="00971928" w:rsidP="00594D3B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Calibri Light" w:eastAsia="Arial Unicode MS" w:hAnsi="Calibri Light" w:cs="Calibri Light"/>
                <w:bdr w:val="nil"/>
              </w:rPr>
            </w:pPr>
            <w:r w:rsidRPr="00594D3B">
              <w:rPr>
                <w:rFonts w:ascii="Calibri Light" w:eastAsia="Arial Unicode MS" w:hAnsi="Calibri Light" w:cs="Calibri Light"/>
                <w:bdr w:val="nil"/>
              </w:rPr>
              <w:t>Ensure that the service’s policies and procedures are adhered to.</w:t>
            </w:r>
          </w:p>
          <w:p w14:paraId="62BD73D7" w14:textId="77777777" w:rsidR="00955160" w:rsidRDefault="00955160" w:rsidP="00D83E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 Light" w:eastAsia="Arial Unicode MS" w:hAnsi="Calibri Light" w:cs="Calibri Light"/>
                <w:u w:val="single" w:color="1F4E79" w:themeColor="accent5" w:themeShade="80"/>
                <w:bdr w:val="nil"/>
                <w:lang w:val="en-US"/>
              </w:rPr>
            </w:pPr>
          </w:p>
          <w:p w14:paraId="7B9B3FA4" w14:textId="5C7DD767" w:rsidR="00D83EA9" w:rsidRPr="00D83EA9" w:rsidRDefault="00D83EA9" w:rsidP="00D83E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 Light" w:eastAsia="Arial Unicode MS" w:hAnsi="Calibri Light" w:cs="Calibri Light"/>
                <w:u w:val="single" w:color="1F4E79" w:themeColor="accent5" w:themeShade="80"/>
                <w:bdr w:val="nil"/>
                <w:lang w:val="en-US"/>
              </w:rPr>
            </w:pPr>
            <w:r w:rsidRPr="00D83EA9">
              <w:rPr>
                <w:rFonts w:ascii="Calibri Light" w:eastAsia="Arial Unicode MS" w:hAnsi="Calibri Light" w:cs="Calibri Light"/>
                <w:u w:val="single" w:color="1F4E79" w:themeColor="accent5" w:themeShade="80"/>
                <w:bdr w:val="nil"/>
                <w:lang w:val="en-US"/>
              </w:rPr>
              <w:t>Supervision and Supporting Children’s Learning and Wellbeing</w:t>
            </w:r>
          </w:p>
          <w:p w14:paraId="0DE56194" w14:textId="143F88E5" w:rsidR="00D83EA9" w:rsidRPr="00D83EA9" w:rsidRDefault="00B365D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36" w:hanging="283"/>
              <w:rPr>
                <w:rFonts w:ascii="Calibri Light" w:eastAsia="Calibri" w:hAnsi="Calibri Light" w:cs="Calibri Light"/>
                <w:bCs/>
              </w:rPr>
            </w:pPr>
            <w:r>
              <w:rPr>
                <w:rFonts w:ascii="Calibri Light" w:eastAsia="Calibri" w:hAnsi="Calibri Light" w:cs="Calibri Light"/>
                <w:bCs/>
              </w:rPr>
              <w:t>Responsible, in consultation</w:t>
            </w:r>
            <w:r w:rsidR="00D83EA9" w:rsidRPr="00D83EA9">
              <w:rPr>
                <w:rFonts w:ascii="Calibri Light" w:eastAsia="Calibri" w:hAnsi="Calibri Light" w:cs="Calibri Light"/>
                <w:bCs/>
              </w:rPr>
              <w:t xml:space="preserve"> </w:t>
            </w:r>
            <w:r w:rsidR="00971928" w:rsidRPr="00971928">
              <w:rPr>
                <w:rFonts w:ascii="Calibri Light" w:eastAsia="Calibri" w:hAnsi="Calibri Light" w:cs="Calibri Light"/>
                <w:bCs/>
              </w:rPr>
              <w:t>with the Assistant Director/Director for the preparation, implementation and evaluation of a developmentally appropriate program for individual children or groups.</w:t>
            </w:r>
            <w:r w:rsidR="00D83EA9" w:rsidRPr="00D83EA9">
              <w:rPr>
                <w:rFonts w:ascii="Calibri Light" w:eastAsia="Calibri" w:hAnsi="Calibri Light" w:cs="Calibri Light"/>
                <w:bCs/>
              </w:rPr>
              <w:t xml:space="preserve"> </w:t>
            </w:r>
          </w:p>
          <w:p w14:paraId="33DD2CEE" w14:textId="77777777" w:rsidR="00D83EA9" w:rsidRPr="00D83EA9" w:rsidRDefault="00D83EA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60" w:hanging="284"/>
              <w:rPr>
                <w:rFonts w:ascii="Calibri Light" w:eastAsia="Calibri" w:hAnsi="Calibri Light" w:cs="Calibri Light"/>
                <w:bCs/>
              </w:rPr>
            </w:pPr>
            <w:r w:rsidRPr="00D83EA9">
              <w:rPr>
                <w:rFonts w:ascii="Calibri Light" w:eastAsia="Calibri" w:hAnsi="Calibri Light" w:cs="Calibri Light"/>
                <w:bCs/>
              </w:rPr>
              <w:t>Lead and support play and leisure activities, responding to and adapting activities to reflect flexibility and spontaneity in play.</w:t>
            </w:r>
          </w:p>
          <w:p w14:paraId="471168D9" w14:textId="77777777" w:rsidR="00D83EA9" w:rsidRPr="00D83EA9" w:rsidRDefault="00D83EA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60" w:hanging="284"/>
              <w:rPr>
                <w:rFonts w:ascii="Calibri Light" w:eastAsia="Calibri" w:hAnsi="Calibri Light" w:cs="Calibri Light"/>
                <w:bCs/>
              </w:rPr>
            </w:pPr>
            <w:r w:rsidRPr="00D83EA9">
              <w:rPr>
                <w:rFonts w:ascii="Calibri Light" w:eastAsia="Calibri" w:hAnsi="Calibri Light" w:cs="Calibri Light"/>
                <w:bCs/>
              </w:rPr>
              <w:t xml:space="preserve">Actively supervise and monitor the play environment, ensuring children in the immediate area are safe. </w:t>
            </w:r>
          </w:p>
          <w:p w14:paraId="01F02421" w14:textId="77777777" w:rsidR="00D83EA9" w:rsidRPr="00D83EA9" w:rsidRDefault="00D83EA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60" w:hanging="284"/>
              <w:rPr>
                <w:rFonts w:ascii="Calibri Light" w:eastAsia="Calibri" w:hAnsi="Calibri Light" w:cs="Calibri Light"/>
                <w:bCs/>
              </w:rPr>
            </w:pPr>
            <w:r w:rsidRPr="00D83EA9">
              <w:rPr>
                <w:rFonts w:ascii="Calibri Light" w:eastAsia="Calibri" w:hAnsi="Calibri Light" w:cs="Calibri Light"/>
                <w:bCs/>
              </w:rPr>
              <w:t xml:space="preserve">Support children’s learning, social and emotional development through positive guidance techniques and strategies. </w:t>
            </w:r>
          </w:p>
          <w:p w14:paraId="74A6AA8D" w14:textId="77777777" w:rsidR="00D83EA9" w:rsidRPr="00D83EA9" w:rsidRDefault="00D83EA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60" w:hanging="284"/>
              <w:rPr>
                <w:rFonts w:ascii="Calibri Light" w:eastAsia="Calibri" w:hAnsi="Calibri Light" w:cs="Calibri Light"/>
                <w:bCs/>
              </w:rPr>
            </w:pPr>
            <w:r w:rsidRPr="00D83EA9">
              <w:rPr>
                <w:rFonts w:ascii="Calibri Light" w:eastAsia="Calibri" w:hAnsi="Calibri Light" w:cs="Calibri Light"/>
                <w:bCs/>
              </w:rPr>
              <w:t xml:space="preserve">Be responsive to children’s needs, building trusting and secure relationships with children of the service. </w:t>
            </w:r>
          </w:p>
          <w:p w14:paraId="38E9D5A4" w14:textId="77777777" w:rsidR="00D83EA9" w:rsidRPr="00D83EA9" w:rsidRDefault="00D83EA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60" w:hanging="284"/>
              <w:rPr>
                <w:rFonts w:ascii="Calibri Light" w:eastAsia="Calibri" w:hAnsi="Calibri Light" w:cs="Calibri Light"/>
                <w:bCs/>
              </w:rPr>
            </w:pPr>
            <w:r w:rsidRPr="00D83EA9">
              <w:rPr>
                <w:rFonts w:ascii="Calibri Light" w:eastAsia="Calibri" w:hAnsi="Calibri Light" w:cs="Calibri Light"/>
                <w:bCs/>
              </w:rPr>
              <w:t xml:space="preserve">Ensure food preparing, serving and storage are consistent with the service’s guidelines, regulatory requirements, and policies and procedures. </w:t>
            </w:r>
          </w:p>
          <w:p w14:paraId="7DB5CD11" w14:textId="77777777" w:rsidR="00D83EA9" w:rsidRPr="00D83EA9" w:rsidRDefault="00D83EA9" w:rsidP="00D83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rPr>
                <w:rFonts w:ascii="Calibri Light" w:eastAsia="Arial Unicode MS" w:hAnsi="Calibri Light" w:cs="Calibri Light"/>
                <w:bCs/>
                <w:bdr w:val="nil"/>
                <w:lang w:val="en-US"/>
              </w:rPr>
            </w:pPr>
          </w:p>
          <w:p w14:paraId="4288F2DF" w14:textId="77777777" w:rsidR="00D83EA9" w:rsidRPr="00D83EA9" w:rsidRDefault="00D83EA9" w:rsidP="00D83E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 Light" w:eastAsia="Arial Unicode MS" w:hAnsi="Calibri Light" w:cs="Calibri Light"/>
                <w:color w:val="808080" w:themeColor="background1" w:themeShade="80"/>
                <w:u w:val="single" w:color="1F4E79" w:themeColor="accent5" w:themeShade="80"/>
                <w:bdr w:val="nil"/>
                <w:lang w:val="en-US"/>
              </w:rPr>
            </w:pPr>
            <w:r w:rsidRPr="00D83EA9">
              <w:rPr>
                <w:rFonts w:ascii="Calibri Light" w:eastAsia="Arial Unicode MS" w:hAnsi="Calibri Light" w:cs="Calibri Light"/>
                <w:u w:val="single" w:color="1F4E79" w:themeColor="accent5" w:themeShade="80"/>
                <w:bdr w:val="nil"/>
                <w:lang w:val="en-US"/>
              </w:rPr>
              <w:t xml:space="preserve">Collaborating with Families </w:t>
            </w:r>
          </w:p>
          <w:p w14:paraId="1ADA2BDB" w14:textId="77777777" w:rsidR="00D83EA9" w:rsidRPr="00D83EA9" w:rsidRDefault="00D83EA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59" w:hanging="284"/>
              <w:rPr>
                <w:rFonts w:ascii="Calibri Light" w:eastAsia="Calibri" w:hAnsi="Calibri Light" w:cs="Calibri Light"/>
                <w:bCs/>
              </w:rPr>
            </w:pPr>
            <w:r w:rsidRPr="00D83EA9">
              <w:rPr>
                <w:rFonts w:ascii="Calibri Light" w:eastAsia="Calibri" w:hAnsi="Calibri Light" w:cs="Calibri Light"/>
                <w:bCs/>
              </w:rPr>
              <w:t>Encourage family involvement and collaboration through building relationships with parents and caregivers. Demonstrate a welcoming atmosphere through greeting and sharing of information.</w:t>
            </w:r>
          </w:p>
          <w:p w14:paraId="3ED1380A" w14:textId="77777777" w:rsidR="00D83EA9" w:rsidRPr="00D83EA9" w:rsidRDefault="00D83EA9" w:rsidP="00D83EA9">
            <w:pPr>
              <w:widowControl w:val="0"/>
              <w:overflowPunct w:val="0"/>
              <w:autoSpaceDE w:val="0"/>
              <w:autoSpaceDN w:val="0"/>
              <w:adjustRightInd w:val="0"/>
              <w:ind w:left="459"/>
              <w:rPr>
                <w:rFonts w:ascii="Calibri Light" w:eastAsia="Calibri" w:hAnsi="Calibri Light" w:cs="Calibri Light"/>
                <w:bCs/>
              </w:rPr>
            </w:pPr>
          </w:p>
          <w:p w14:paraId="7B5FBC68" w14:textId="77777777" w:rsidR="00D83EA9" w:rsidRPr="00D83EA9" w:rsidRDefault="00D83EA9" w:rsidP="00D83E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 Light" w:eastAsia="Arial Unicode MS" w:hAnsi="Calibri Light" w:cs="Calibri Light"/>
                <w:color w:val="0070C0"/>
                <w:u w:val="single" w:color="1F4E79" w:themeColor="accent5" w:themeShade="80"/>
                <w:bdr w:val="nil"/>
                <w:lang w:val="en-US"/>
              </w:rPr>
            </w:pPr>
            <w:r w:rsidRPr="00D83EA9">
              <w:rPr>
                <w:rFonts w:ascii="Calibri Light" w:eastAsia="Arial Unicode MS" w:hAnsi="Calibri Light" w:cs="Calibri Light"/>
                <w:u w:val="single" w:color="1F4E79" w:themeColor="accent5" w:themeShade="80"/>
                <w:bdr w:val="nil"/>
                <w:lang w:val="en-US"/>
              </w:rPr>
              <w:t xml:space="preserve">Contribute to Workplace Health and Safety </w:t>
            </w:r>
          </w:p>
          <w:p w14:paraId="22CBEDC0" w14:textId="77777777" w:rsidR="00D83EA9" w:rsidRPr="00D83EA9" w:rsidRDefault="00D83EA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59" w:hanging="284"/>
              <w:rPr>
                <w:rFonts w:ascii="Calibri Light" w:eastAsia="Calibri" w:hAnsi="Calibri Light" w:cs="Calibri Light"/>
                <w:bCs/>
              </w:rPr>
            </w:pPr>
            <w:r w:rsidRPr="00D83EA9">
              <w:rPr>
                <w:rFonts w:ascii="Calibri Light" w:eastAsia="Calibri" w:hAnsi="Calibri Light" w:cs="Calibri Light"/>
                <w:bCs/>
              </w:rPr>
              <w:t xml:space="preserve">Promote the health, safety and wellbeing of the children, families, </w:t>
            </w:r>
            <w:proofErr w:type="gramStart"/>
            <w:r w:rsidRPr="00D83EA9">
              <w:rPr>
                <w:rFonts w:ascii="Calibri Light" w:eastAsia="Calibri" w:hAnsi="Calibri Light" w:cs="Calibri Light"/>
                <w:bCs/>
              </w:rPr>
              <w:t>peers</w:t>
            </w:r>
            <w:proofErr w:type="gramEnd"/>
            <w:r w:rsidRPr="00D83EA9">
              <w:rPr>
                <w:rFonts w:ascii="Calibri Light" w:eastAsia="Calibri" w:hAnsi="Calibri Light" w:cs="Calibri Light"/>
                <w:bCs/>
              </w:rPr>
              <w:t xml:space="preserve"> and yourself through identifying and responding to hazards and contributing to risk management, including undertaking daily checklists. </w:t>
            </w:r>
          </w:p>
          <w:p w14:paraId="046C9DEB" w14:textId="77777777" w:rsidR="00D83EA9" w:rsidRPr="00D83EA9" w:rsidRDefault="00D83EA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59" w:hanging="284"/>
              <w:rPr>
                <w:rFonts w:ascii="Calibri Light" w:eastAsia="Calibri" w:hAnsi="Calibri Light" w:cs="Calibri Light"/>
                <w:bCs/>
              </w:rPr>
            </w:pPr>
            <w:r w:rsidRPr="00D83EA9">
              <w:rPr>
                <w:rFonts w:ascii="Calibri Light" w:eastAsia="Calibri" w:hAnsi="Calibri Light" w:cs="Calibri Light"/>
                <w:bCs/>
              </w:rPr>
              <w:t xml:space="preserve">Contribute to the workplace health safety mechanisms through training, reflection, </w:t>
            </w:r>
            <w:proofErr w:type="gramStart"/>
            <w:r w:rsidRPr="00D83EA9">
              <w:rPr>
                <w:rFonts w:ascii="Calibri Light" w:eastAsia="Calibri" w:hAnsi="Calibri Light" w:cs="Calibri Light"/>
                <w:bCs/>
              </w:rPr>
              <w:t>collaboration</w:t>
            </w:r>
            <w:proofErr w:type="gramEnd"/>
            <w:r w:rsidRPr="00D83EA9">
              <w:rPr>
                <w:rFonts w:ascii="Calibri Light" w:eastAsia="Calibri" w:hAnsi="Calibri Light" w:cs="Calibri Light"/>
                <w:bCs/>
              </w:rPr>
              <w:t xml:space="preserve"> and ongoing documentation.</w:t>
            </w:r>
          </w:p>
          <w:p w14:paraId="55F2F891" w14:textId="77777777" w:rsidR="00D83EA9" w:rsidRPr="00D83EA9" w:rsidRDefault="00D83EA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59" w:hanging="284"/>
              <w:rPr>
                <w:rFonts w:ascii="Calibri Light" w:eastAsia="Calibri" w:hAnsi="Calibri Light" w:cs="Calibri Light"/>
                <w:bCs/>
              </w:rPr>
            </w:pPr>
            <w:r w:rsidRPr="00D83EA9">
              <w:rPr>
                <w:rFonts w:ascii="Calibri Light" w:eastAsia="Calibri" w:hAnsi="Calibri Light" w:cs="Calibri Light"/>
                <w:bCs/>
              </w:rPr>
              <w:t xml:space="preserve">Contribute to the learning environment’s safety and quality through undertaking </w:t>
            </w:r>
            <w:r w:rsidRPr="00D83EA9">
              <w:rPr>
                <w:rFonts w:ascii="Calibri Light" w:eastAsia="Calibri" w:hAnsi="Calibri Light" w:cs="Calibri Light"/>
                <w:bCs/>
              </w:rPr>
              <w:lastRenderedPageBreak/>
              <w:t>daily cleaning and tidying tasks.</w:t>
            </w:r>
          </w:p>
          <w:p w14:paraId="6536B55B" w14:textId="77777777" w:rsidR="00D83EA9" w:rsidRPr="00D83EA9" w:rsidRDefault="00D83EA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59" w:hanging="284"/>
              <w:contextualSpacing/>
              <w:rPr>
                <w:rFonts w:ascii="Calibri Light" w:eastAsia="Calibri" w:hAnsi="Calibri Light" w:cs="Calibri Light"/>
              </w:rPr>
            </w:pPr>
            <w:r w:rsidRPr="00D83EA9">
              <w:rPr>
                <w:rFonts w:ascii="Calibri Light" w:eastAsia="Calibri" w:hAnsi="Calibri Light" w:cs="Calibri Light"/>
              </w:rPr>
              <w:t>Immediately respond and report any incidents or emergencies to the director for further management and notification.</w:t>
            </w:r>
          </w:p>
          <w:p w14:paraId="7ED8465C" w14:textId="77777777" w:rsidR="00D83EA9" w:rsidRPr="00D83EA9" w:rsidRDefault="00D83EA9" w:rsidP="00D83EA9">
            <w:pPr>
              <w:widowControl w:val="0"/>
              <w:overflowPunct w:val="0"/>
              <w:autoSpaceDE w:val="0"/>
              <w:autoSpaceDN w:val="0"/>
              <w:adjustRightInd w:val="0"/>
              <w:ind w:left="459"/>
              <w:rPr>
                <w:rFonts w:ascii="Calibri Light" w:eastAsia="Calibri" w:hAnsi="Calibri Light" w:cs="Calibri Light"/>
                <w:bCs/>
              </w:rPr>
            </w:pPr>
          </w:p>
          <w:p w14:paraId="4A10439D" w14:textId="77777777" w:rsidR="00D83EA9" w:rsidRPr="00D83EA9" w:rsidRDefault="00D83EA9" w:rsidP="00D83E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 Light" w:eastAsia="Arial Unicode MS" w:hAnsi="Calibri Light" w:cs="Calibri Light"/>
                <w:color w:val="808080" w:themeColor="background1" w:themeShade="80"/>
                <w:u w:val="single" w:color="1F4E79" w:themeColor="accent5" w:themeShade="80"/>
                <w:bdr w:val="nil"/>
                <w:lang w:val="en-US"/>
              </w:rPr>
            </w:pPr>
            <w:r w:rsidRPr="00D83EA9">
              <w:rPr>
                <w:rFonts w:ascii="Calibri Light" w:eastAsia="Arial Unicode MS" w:hAnsi="Calibri Light" w:cs="Calibri Light"/>
                <w:u w:val="single" w:color="1F4E79" w:themeColor="accent5" w:themeShade="80"/>
                <w:bdr w:val="nil"/>
                <w:lang w:val="en-US"/>
              </w:rPr>
              <w:t xml:space="preserve">Commitment to Professionalism and Development </w:t>
            </w:r>
          </w:p>
          <w:p w14:paraId="6CFEB22D" w14:textId="77777777" w:rsidR="00D83EA9" w:rsidRPr="00D83EA9" w:rsidRDefault="00D83EA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59" w:hanging="284"/>
              <w:rPr>
                <w:rFonts w:ascii="Calibri Light" w:eastAsia="Calibri" w:hAnsi="Calibri Light" w:cs="Calibri Light"/>
                <w:bCs/>
              </w:rPr>
            </w:pPr>
            <w:r w:rsidRPr="00D83EA9">
              <w:rPr>
                <w:rFonts w:ascii="Calibri Light" w:eastAsia="Calibri" w:hAnsi="Calibri Light" w:cs="Calibri Light"/>
                <w:bCs/>
              </w:rPr>
              <w:t xml:space="preserve">Demonstrate an understanding of, and adherence to the service/organisation philosophy, </w:t>
            </w:r>
            <w:proofErr w:type="gramStart"/>
            <w:r w:rsidRPr="00D83EA9">
              <w:rPr>
                <w:rFonts w:ascii="Calibri Light" w:eastAsia="Calibri" w:hAnsi="Calibri Light" w:cs="Calibri Light"/>
                <w:bCs/>
              </w:rPr>
              <w:t>policy</w:t>
            </w:r>
            <w:proofErr w:type="gramEnd"/>
            <w:r w:rsidRPr="00D83EA9">
              <w:rPr>
                <w:rFonts w:ascii="Calibri Light" w:eastAsia="Calibri" w:hAnsi="Calibri Light" w:cs="Calibri Light"/>
                <w:bCs/>
              </w:rPr>
              <w:t xml:space="preserve"> and procedures.</w:t>
            </w:r>
          </w:p>
          <w:p w14:paraId="4ACBDC35" w14:textId="4DE1F841" w:rsidR="00D83EA9" w:rsidRPr="00D83EA9" w:rsidRDefault="00D83EA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59" w:hanging="284"/>
              <w:rPr>
                <w:rFonts w:ascii="Calibri Light" w:eastAsia="Calibri" w:hAnsi="Calibri Light" w:cs="Calibri Light"/>
                <w:bCs/>
              </w:rPr>
            </w:pPr>
            <w:r w:rsidRPr="00D83EA9">
              <w:rPr>
                <w:rFonts w:ascii="Calibri Light" w:eastAsia="Calibri" w:hAnsi="Calibri Light" w:cs="Calibri Light"/>
                <w:bCs/>
              </w:rPr>
              <w:t>Engage with ongoing professional learning and development.</w:t>
            </w:r>
          </w:p>
          <w:p w14:paraId="09CBC350" w14:textId="77777777" w:rsidR="00D83EA9" w:rsidRPr="00D83EA9" w:rsidRDefault="00D83EA9" w:rsidP="00D83E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 Light" w:eastAsia="Arial Unicode MS" w:hAnsi="Calibri Light" w:cs="Calibri Light"/>
                <w:u w:val="single" w:color="1F4E79" w:themeColor="accent5" w:themeShade="80"/>
                <w:bdr w:val="nil"/>
                <w:lang w:val="en-US"/>
              </w:rPr>
            </w:pPr>
            <w:r w:rsidRPr="00D83EA9">
              <w:rPr>
                <w:rFonts w:ascii="Calibri Light" w:eastAsia="Arial Unicode MS" w:hAnsi="Calibri Light" w:cs="Calibri Light"/>
                <w:u w:val="single" w:color="1F4E79" w:themeColor="accent5" w:themeShade="80"/>
                <w:bdr w:val="nil"/>
                <w:lang w:val="en-US"/>
              </w:rPr>
              <w:t xml:space="preserve">Enhancing Teamwork and Culture </w:t>
            </w:r>
          </w:p>
          <w:p w14:paraId="69108750" w14:textId="77777777" w:rsidR="00D83EA9" w:rsidRPr="00D83EA9" w:rsidRDefault="00D83EA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59" w:hanging="284"/>
              <w:rPr>
                <w:rFonts w:ascii="Calibri Light" w:eastAsia="Calibri" w:hAnsi="Calibri Light" w:cs="Calibri Light"/>
                <w:bCs/>
              </w:rPr>
            </w:pPr>
            <w:r w:rsidRPr="00D83EA9">
              <w:rPr>
                <w:rFonts w:ascii="Calibri Light" w:eastAsia="Calibri" w:hAnsi="Calibri Light" w:cs="Calibri Light"/>
                <w:bCs/>
              </w:rPr>
              <w:t>Contribute to effective teamwork through mutual respectful and supportive interactions with staff and managers.</w:t>
            </w:r>
          </w:p>
          <w:p w14:paraId="3A23EB31" w14:textId="77777777" w:rsidR="00D83EA9" w:rsidRPr="00D83EA9" w:rsidRDefault="00D83EA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59" w:hanging="284"/>
              <w:rPr>
                <w:rFonts w:ascii="Calibri Light" w:eastAsia="Calibri" w:hAnsi="Calibri Light" w:cs="Calibri Light"/>
                <w:bCs/>
              </w:rPr>
            </w:pPr>
            <w:r w:rsidRPr="00D83EA9">
              <w:rPr>
                <w:rFonts w:ascii="Calibri Light" w:eastAsia="Calibri" w:hAnsi="Calibri Light" w:cs="Calibri Light"/>
                <w:bCs/>
              </w:rPr>
              <w:t>Participation and contribution to team meetings, self-assessment, and quality improvement planning (QIP development and implementation).</w:t>
            </w:r>
          </w:p>
        </w:tc>
      </w:tr>
      <w:tr w:rsidR="00D83EA9" w:rsidRPr="00D83EA9" w14:paraId="1FB8F642" w14:textId="77777777" w:rsidTr="00A365E3">
        <w:trPr>
          <w:trHeight w:val="425"/>
        </w:trPr>
        <w:tc>
          <w:tcPr>
            <w:tcW w:w="9498" w:type="dxa"/>
            <w:gridSpan w:val="2"/>
            <w:shd w:val="clear" w:color="auto" w:fill="D9D9D9" w:themeFill="background1" w:themeFillShade="D9"/>
            <w:vAlign w:val="center"/>
          </w:tcPr>
          <w:p w14:paraId="723CC0AF" w14:textId="77777777" w:rsidR="00D83EA9" w:rsidRPr="00D83EA9" w:rsidRDefault="00D83EA9" w:rsidP="00D83EA9">
            <w:pPr>
              <w:rPr>
                <w:rFonts w:asciiTheme="majorHAnsi" w:eastAsia="Arial Unicode MS" w:hAnsiTheme="majorHAnsi" w:cstheme="majorHAnsi"/>
                <w:sz w:val="24"/>
                <w:szCs w:val="24"/>
                <w:bdr w:val="nil"/>
                <w:lang w:val="en-US"/>
              </w:rPr>
            </w:pPr>
            <w:r w:rsidRPr="00D83EA9">
              <w:rPr>
                <w:rFonts w:asciiTheme="majorHAnsi" w:eastAsia="Arial Unicode MS" w:hAnsiTheme="majorHAnsi" w:cstheme="majorHAnsi"/>
                <w:sz w:val="24"/>
                <w:szCs w:val="24"/>
                <w:bdr w:val="nil"/>
                <w:lang w:val="en-US"/>
              </w:rPr>
              <w:lastRenderedPageBreak/>
              <w:t>Selection Criteria</w:t>
            </w:r>
          </w:p>
        </w:tc>
      </w:tr>
      <w:tr w:rsidR="00D83EA9" w:rsidRPr="00D83EA9" w14:paraId="7FAFC0D1" w14:textId="77777777" w:rsidTr="00A365E3">
        <w:trPr>
          <w:trHeight w:val="679"/>
        </w:trPr>
        <w:tc>
          <w:tcPr>
            <w:tcW w:w="1702" w:type="dxa"/>
            <w:shd w:val="clear" w:color="auto" w:fill="F2F2F2" w:themeFill="background1" w:themeFillShade="F2"/>
          </w:tcPr>
          <w:p w14:paraId="15CBFF0C" w14:textId="77777777" w:rsidR="00D83EA9" w:rsidRPr="00D83EA9" w:rsidRDefault="00D83EA9" w:rsidP="00D83EA9">
            <w:pPr>
              <w:spacing w:line="360" w:lineRule="auto"/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</w:pPr>
            <w:r w:rsidRPr="00D83EA9"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  <w:t>Qualifications</w:t>
            </w:r>
          </w:p>
        </w:tc>
        <w:tc>
          <w:tcPr>
            <w:tcW w:w="7796" w:type="dxa"/>
            <w:shd w:val="clear" w:color="auto" w:fill="auto"/>
          </w:tcPr>
          <w:p w14:paraId="4E042442" w14:textId="77777777" w:rsidR="00D83EA9" w:rsidRPr="00D83EA9" w:rsidRDefault="00D83EA9" w:rsidP="00D83E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theme="majorHAnsi"/>
                <w:bdr w:val="nil"/>
                <w:lang w:val="en-US"/>
              </w:rPr>
            </w:pPr>
            <w:r w:rsidRPr="00D83EA9">
              <w:rPr>
                <w:rFonts w:asciiTheme="majorHAnsi" w:eastAsia="Arial Unicode MS" w:hAnsiTheme="majorHAnsi" w:cstheme="majorHAnsi"/>
                <w:bdr w:val="nil"/>
                <w:lang w:val="en-US"/>
              </w:rPr>
              <w:t xml:space="preserve">Essential: </w:t>
            </w:r>
            <w:r w:rsidRPr="00D83EA9">
              <w:rPr>
                <w:rFonts w:asciiTheme="majorHAnsi" w:eastAsia="Arial Unicode MS" w:hAnsiTheme="majorHAnsi" w:cstheme="majorHAnsi"/>
                <w:highlight w:val="yellow"/>
                <w:bdr w:val="nil"/>
                <w:lang w:val="en-US"/>
              </w:rPr>
              <w:t>List minimum qualification required of role.</w:t>
            </w:r>
          </w:p>
          <w:p w14:paraId="0FEFDAF6" w14:textId="77777777" w:rsidR="00D83EA9" w:rsidRPr="00D83EA9" w:rsidRDefault="00D83EA9" w:rsidP="00D83E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theme="majorHAnsi"/>
                <w:bdr w:val="nil"/>
                <w:lang w:val="en-US"/>
              </w:rPr>
            </w:pPr>
            <w:r w:rsidRPr="00D83EA9">
              <w:rPr>
                <w:rFonts w:asciiTheme="majorHAnsi" w:eastAsia="Arial Unicode MS" w:hAnsiTheme="majorHAnsi" w:cstheme="majorHAnsi"/>
                <w:bdr w:val="nil"/>
                <w:lang w:val="en-US"/>
              </w:rPr>
              <w:t xml:space="preserve">Desirable: </w:t>
            </w:r>
            <w:r w:rsidRPr="00D83EA9">
              <w:rPr>
                <w:rFonts w:asciiTheme="majorHAnsi" w:eastAsia="Arial Unicode MS" w:hAnsiTheme="majorHAnsi" w:cstheme="majorHAnsi"/>
                <w:highlight w:val="yellow"/>
                <w:bdr w:val="nil"/>
                <w:lang w:val="en-US"/>
              </w:rPr>
              <w:t>List desirable qualification if no minimum is required.</w:t>
            </w:r>
          </w:p>
        </w:tc>
      </w:tr>
      <w:tr w:rsidR="00D83EA9" w:rsidRPr="00D83EA9" w14:paraId="565B11E1" w14:textId="77777777" w:rsidTr="00A365E3">
        <w:trPr>
          <w:trHeight w:val="2814"/>
        </w:trPr>
        <w:tc>
          <w:tcPr>
            <w:tcW w:w="1702" w:type="dxa"/>
            <w:shd w:val="clear" w:color="auto" w:fill="F2F2F2" w:themeFill="background1" w:themeFillShade="F2"/>
          </w:tcPr>
          <w:p w14:paraId="14850DA3" w14:textId="77777777" w:rsidR="00D83EA9" w:rsidRPr="00D83EA9" w:rsidRDefault="00D83EA9" w:rsidP="00D83EA9">
            <w:pPr>
              <w:spacing w:line="360" w:lineRule="auto"/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</w:pPr>
            <w:r w:rsidRPr="00D83EA9"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  <w:t>Knowledge</w:t>
            </w:r>
          </w:p>
        </w:tc>
        <w:tc>
          <w:tcPr>
            <w:tcW w:w="7796" w:type="dxa"/>
            <w:shd w:val="clear" w:color="auto" w:fill="auto"/>
          </w:tcPr>
          <w:p w14:paraId="4F68D57E" w14:textId="77777777" w:rsidR="00D83EA9" w:rsidRPr="00D83EA9" w:rsidRDefault="00D83EA9" w:rsidP="00D83E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theme="majorHAnsi"/>
                <w:bdr w:val="nil"/>
                <w:lang w:val="en-US"/>
              </w:rPr>
            </w:pPr>
            <w:r w:rsidRPr="00D83EA9">
              <w:rPr>
                <w:rFonts w:asciiTheme="majorHAnsi" w:eastAsia="Arial Unicode MS" w:hAnsiTheme="majorHAnsi" w:cstheme="majorHAnsi"/>
                <w:bdr w:val="nil"/>
                <w:lang w:val="en-US"/>
              </w:rPr>
              <w:t>Essential:</w:t>
            </w:r>
            <w:r w:rsidRPr="00D83EA9">
              <w:rPr>
                <w:rFonts w:asciiTheme="majorHAnsi" w:eastAsia="Arial Unicode MS" w:hAnsiTheme="majorHAnsi" w:cstheme="majorHAnsi"/>
                <w:bdr w:val="nil"/>
                <w:lang w:val="en-US"/>
              </w:rPr>
              <w:tab/>
            </w:r>
          </w:p>
          <w:p w14:paraId="03D33438" w14:textId="77777777" w:rsidR="00D83EA9" w:rsidRPr="00D83EA9" w:rsidRDefault="00D83EA9" w:rsidP="00D83E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Theme="majorHAnsi" w:eastAsia="Calibri" w:hAnsiTheme="majorHAnsi" w:cstheme="majorHAnsi"/>
              </w:rPr>
            </w:pPr>
            <w:r w:rsidRPr="00D83EA9">
              <w:rPr>
                <w:rFonts w:asciiTheme="majorHAnsi" w:eastAsia="Calibri" w:hAnsiTheme="majorHAnsi" w:cstheme="majorHAnsi"/>
              </w:rPr>
              <w:t xml:space="preserve">Awareness of the rights and the holistic needs of children, how these needs can be supported in an OSHC setting. </w:t>
            </w:r>
          </w:p>
          <w:p w14:paraId="5886FBF8" w14:textId="77777777" w:rsidR="00D83EA9" w:rsidRPr="00D83EA9" w:rsidRDefault="00D83EA9" w:rsidP="00D83E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Theme="majorHAnsi" w:eastAsia="Calibri" w:hAnsiTheme="majorHAnsi" w:cstheme="majorHAnsi"/>
              </w:rPr>
            </w:pPr>
            <w:r w:rsidRPr="00D83EA9">
              <w:rPr>
                <w:rFonts w:asciiTheme="majorHAnsi" w:eastAsia="Calibri" w:hAnsiTheme="majorHAnsi" w:cstheme="majorHAnsi"/>
              </w:rPr>
              <w:t>Knowledge of the minimum requirements for operating (the Education and Care Services National Law and Regulations).</w:t>
            </w:r>
          </w:p>
          <w:p w14:paraId="4D7D38B4" w14:textId="77777777" w:rsidR="00D83EA9" w:rsidRPr="00D83EA9" w:rsidRDefault="00D83EA9" w:rsidP="00D83E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theme="majorHAnsi"/>
                <w:bdr w:val="nil"/>
                <w:lang w:val="en-US"/>
              </w:rPr>
            </w:pPr>
            <w:r w:rsidRPr="00D83EA9">
              <w:rPr>
                <w:rFonts w:asciiTheme="majorHAnsi" w:eastAsia="Arial Unicode MS" w:hAnsiTheme="majorHAnsi" w:cstheme="majorHAnsi"/>
                <w:bdr w:val="nil"/>
                <w:lang w:val="en-US"/>
              </w:rPr>
              <w:t>Desirable:</w:t>
            </w:r>
          </w:p>
          <w:p w14:paraId="57F52289" w14:textId="77777777" w:rsidR="00D83EA9" w:rsidRPr="00D83EA9" w:rsidRDefault="00D83EA9" w:rsidP="00D83E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Theme="majorHAnsi" w:eastAsia="Calibri" w:hAnsiTheme="majorHAnsi" w:cstheme="majorHAnsi"/>
              </w:rPr>
            </w:pPr>
            <w:r w:rsidRPr="00D83EA9">
              <w:rPr>
                <w:rFonts w:asciiTheme="majorHAnsi" w:eastAsia="Calibri" w:hAnsiTheme="majorHAnsi" w:cstheme="majorHAnsi"/>
              </w:rPr>
              <w:t>Sound understanding of child and youth learning and development theories and research, including child development milestones and benchmarks.</w:t>
            </w:r>
          </w:p>
          <w:p w14:paraId="723AD71B" w14:textId="77777777" w:rsidR="00D83EA9" w:rsidRPr="00D83EA9" w:rsidRDefault="00D83EA9" w:rsidP="00D83E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Theme="majorHAnsi" w:eastAsia="Calibri" w:hAnsiTheme="majorHAnsi" w:cstheme="majorBidi"/>
              </w:rPr>
            </w:pPr>
            <w:r w:rsidRPr="00D83EA9">
              <w:rPr>
                <w:rFonts w:asciiTheme="majorHAnsi" w:eastAsia="Calibri" w:hAnsiTheme="majorHAnsi" w:cstheme="majorBidi"/>
              </w:rPr>
              <w:t>Comprehensive knowledge of My Time, Our Place V2.0 and the National Quality Standard.</w:t>
            </w:r>
          </w:p>
        </w:tc>
      </w:tr>
      <w:tr w:rsidR="00D83EA9" w:rsidRPr="00D83EA9" w14:paraId="5DC5B8BF" w14:textId="77777777" w:rsidTr="00A365E3">
        <w:trPr>
          <w:trHeight w:val="4938"/>
        </w:trPr>
        <w:tc>
          <w:tcPr>
            <w:tcW w:w="1702" w:type="dxa"/>
            <w:shd w:val="clear" w:color="auto" w:fill="F2F2F2" w:themeFill="background1" w:themeFillShade="F2"/>
          </w:tcPr>
          <w:p w14:paraId="7EC9D44E" w14:textId="77777777" w:rsidR="00D83EA9" w:rsidRPr="00D83EA9" w:rsidRDefault="00D83EA9" w:rsidP="00D83EA9">
            <w:pPr>
              <w:spacing w:line="360" w:lineRule="auto"/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</w:pPr>
            <w:r w:rsidRPr="00D83EA9"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  <w:t xml:space="preserve">Practice, Skills </w:t>
            </w:r>
            <w:r w:rsidRPr="00D83EA9"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  <w:br/>
              <w:t>and Experience</w:t>
            </w:r>
          </w:p>
        </w:tc>
        <w:tc>
          <w:tcPr>
            <w:tcW w:w="7796" w:type="dxa"/>
            <w:shd w:val="clear" w:color="auto" w:fill="auto"/>
          </w:tcPr>
          <w:p w14:paraId="1FE29FEF" w14:textId="77777777" w:rsidR="00D83EA9" w:rsidRPr="00D83EA9" w:rsidRDefault="00D83EA9" w:rsidP="00D83E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theme="majorHAnsi"/>
                <w:bdr w:val="nil"/>
                <w:lang w:val="en-US"/>
              </w:rPr>
            </w:pPr>
            <w:r w:rsidRPr="00D83EA9">
              <w:rPr>
                <w:rFonts w:asciiTheme="majorHAnsi" w:eastAsia="Arial Unicode MS" w:hAnsiTheme="majorHAnsi" w:cstheme="majorHAnsi"/>
                <w:bdr w:val="nil"/>
                <w:lang w:val="en-US"/>
              </w:rPr>
              <w:t xml:space="preserve">Essential: </w:t>
            </w:r>
          </w:p>
          <w:p w14:paraId="541E675E" w14:textId="77777777" w:rsidR="00D83EA9" w:rsidRPr="00D83EA9" w:rsidRDefault="00D83EA9" w:rsidP="00D83EA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70C0"/>
              </w:rPr>
            </w:pPr>
            <w:r w:rsidRPr="00D83EA9">
              <w:rPr>
                <w:rFonts w:asciiTheme="majorHAnsi" w:eastAsia="Calibri" w:hAnsiTheme="majorHAnsi" w:cstheme="majorHAnsi"/>
              </w:rPr>
              <w:t>An ability to facilitate planned learning experiences and respond to children’s contributions to adapt to maximise learning outcomes for children.</w:t>
            </w:r>
          </w:p>
          <w:p w14:paraId="2D706F4B" w14:textId="77777777" w:rsidR="00D83EA9" w:rsidRPr="00D83EA9" w:rsidRDefault="00D83EA9" w:rsidP="00D83EA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</w:rPr>
            </w:pPr>
            <w:r w:rsidRPr="00D83EA9">
              <w:rPr>
                <w:rFonts w:asciiTheme="majorHAnsi" w:eastAsia="Calibri" w:hAnsiTheme="majorHAnsi" w:cstheme="majorHAnsi"/>
              </w:rPr>
              <w:t>An ability to recognise and respond to a variety of hazards and risks that have potential to harm a child, responding to emergency situations or incidents</w:t>
            </w:r>
            <w:r w:rsidRPr="00D83EA9">
              <w:rPr>
                <w:rFonts w:asciiTheme="majorHAnsi" w:eastAsia="Calibri" w:hAnsiTheme="majorHAnsi" w:cstheme="majorHAnsi"/>
                <w:color w:val="0070C0"/>
              </w:rPr>
              <w:t>.</w:t>
            </w:r>
          </w:p>
          <w:p w14:paraId="4D6A6A89" w14:textId="77777777" w:rsidR="00D83EA9" w:rsidRPr="00D83EA9" w:rsidRDefault="00D83EA9" w:rsidP="00D83EA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contextualSpacing/>
              <w:rPr>
                <w:rFonts w:asciiTheme="majorHAnsi" w:eastAsia="Calibri" w:hAnsiTheme="majorHAnsi" w:cstheme="majorBidi"/>
                <w:color w:val="0070C0"/>
              </w:rPr>
            </w:pPr>
            <w:r w:rsidRPr="00D83EA9">
              <w:rPr>
                <w:rFonts w:asciiTheme="majorHAnsi" w:eastAsia="Calibri" w:hAnsiTheme="majorHAnsi" w:cstheme="majorBidi"/>
              </w:rPr>
              <w:t>Demonstrated ability to contribute to the documentation and reflection of observations on meeting outcomes for children’s learning</w:t>
            </w:r>
            <w:r w:rsidRPr="00D83EA9">
              <w:rPr>
                <w:rFonts w:asciiTheme="majorHAnsi" w:eastAsia="Calibri" w:hAnsiTheme="majorHAnsi" w:cstheme="majorBidi"/>
                <w:color w:val="0070C0"/>
              </w:rPr>
              <w:t>.</w:t>
            </w:r>
          </w:p>
          <w:p w14:paraId="0685DEE4" w14:textId="77777777" w:rsidR="00D83EA9" w:rsidRPr="00D83EA9" w:rsidRDefault="00D83EA9" w:rsidP="00D83EA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</w:rPr>
            </w:pPr>
            <w:r w:rsidRPr="00D83EA9">
              <w:rPr>
                <w:rFonts w:asciiTheme="majorHAnsi" w:eastAsia="Calibri" w:hAnsiTheme="majorHAnsi" w:cstheme="majorHAnsi"/>
              </w:rPr>
              <w:t>A capacity to build reciprocal and secure relationships with children, including providing positive support and guidance to influence a child’s behaviour.</w:t>
            </w:r>
          </w:p>
          <w:p w14:paraId="58C4917D" w14:textId="77777777" w:rsidR="00D83EA9" w:rsidRPr="00D83EA9" w:rsidRDefault="00D83EA9" w:rsidP="00D83EA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</w:rPr>
            </w:pPr>
            <w:r w:rsidRPr="00D83EA9">
              <w:rPr>
                <w:rFonts w:asciiTheme="majorHAnsi" w:eastAsia="Calibri" w:hAnsiTheme="majorHAnsi" w:cstheme="majorHAnsi"/>
              </w:rPr>
              <w:t>Experience in adhering to legislative frameworks and organisational requirements</w:t>
            </w:r>
            <w:r w:rsidRPr="00D83EA9">
              <w:rPr>
                <w:rFonts w:asciiTheme="majorHAnsi" w:eastAsia="Calibri" w:hAnsiTheme="majorHAnsi" w:cstheme="majorHAnsi"/>
                <w:color w:val="0070C0"/>
              </w:rPr>
              <w:t xml:space="preserve">.   </w:t>
            </w:r>
          </w:p>
          <w:p w14:paraId="2A68D0E0" w14:textId="77777777" w:rsidR="00D83EA9" w:rsidRPr="00D83EA9" w:rsidRDefault="00D83EA9" w:rsidP="00D83E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theme="majorHAnsi"/>
                <w:bdr w:val="nil"/>
                <w:lang w:val="en-US"/>
              </w:rPr>
            </w:pPr>
            <w:r w:rsidRPr="00D83EA9">
              <w:rPr>
                <w:rFonts w:asciiTheme="majorHAnsi" w:eastAsia="Arial Unicode MS" w:hAnsiTheme="majorHAnsi" w:cstheme="majorHAnsi"/>
                <w:bdr w:val="nil"/>
                <w:lang w:val="en-US"/>
              </w:rPr>
              <w:t>Desirable:</w:t>
            </w:r>
          </w:p>
          <w:p w14:paraId="1221E4D0" w14:textId="77777777" w:rsidR="00D83EA9" w:rsidRPr="00D83EA9" w:rsidRDefault="00D83EA9" w:rsidP="00D83EA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</w:rPr>
            </w:pPr>
            <w:r w:rsidRPr="00D83EA9">
              <w:rPr>
                <w:rFonts w:asciiTheme="majorHAnsi" w:eastAsia="Calibri" w:hAnsiTheme="majorHAnsi" w:cstheme="majorHAnsi"/>
              </w:rPr>
              <w:t>Demonstrated experience in contributing to quality improvement mechanisms to enhance the safety, wellbeing and support of children and families accessing a service</w:t>
            </w:r>
            <w:r w:rsidRPr="00D83EA9">
              <w:rPr>
                <w:rFonts w:asciiTheme="majorHAnsi" w:eastAsia="Calibri" w:hAnsiTheme="majorHAnsi" w:cstheme="majorHAnsi"/>
                <w:color w:val="0070C0"/>
              </w:rPr>
              <w:t xml:space="preserve">. </w:t>
            </w:r>
          </w:p>
          <w:p w14:paraId="3953C552" w14:textId="77777777" w:rsidR="00D83EA9" w:rsidRPr="00D83EA9" w:rsidRDefault="00D83EA9" w:rsidP="00D83EA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</w:rPr>
            </w:pPr>
            <w:r w:rsidRPr="00D83EA9">
              <w:rPr>
                <w:rFonts w:asciiTheme="majorHAnsi" w:eastAsia="Calibri" w:hAnsiTheme="majorHAnsi" w:cstheme="majorHAnsi"/>
              </w:rPr>
              <w:t>Experience in actioning plans to support children’s social and emotional needs, including the management of complex behaviour.</w:t>
            </w:r>
          </w:p>
        </w:tc>
      </w:tr>
      <w:tr w:rsidR="00D83EA9" w:rsidRPr="00D83EA9" w14:paraId="2397D270" w14:textId="77777777" w:rsidTr="00A365E3">
        <w:trPr>
          <w:trHeight w:val="70"/>
        </w:trPr>
        <w:tc>
          <w:tcPr>
            <w:tcW w:w="1702" w:type="dxa"/>
            <w:shd w:val="clear" w:color="auto" w:fill="F2F2F2" w:themeFill="background1" w:themeFillShade="F2"/>
          </w:tcPr>
          <w:p w14:paraId="054D6F0D" w14:textId="77777777" w:rsidR="00D83EA9" w:rsidRPr="00D83EA9" w:rsidRDefault="00D83EA9" w:rsidP="00D83EA9">
            <w:pPr>
              <w:spacing w:line="360" w:lineRule="auto"/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</w:pPr>
            <w:r w:rsidRPr="00D83EA9"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  <w:t>Personal Qualities</w:t>
            </w:r>
          </w:p>
        </w:tc>
        <w:tc>
          <w:tcPr>
            <w:tcW w:w="7796" w:type="dxa"/>
            <w:shd w:val="clear" w:color="auto" w:fill="auto"/>
          </w:tcPr>
          <w:p w14:paraId="06A9FC46" w14:textId="77777777" w:rsidR="00D83EA9" w:rsidRPr="00D83EA9" w:rsidRDefault="00D83EA9" w:rsidP="00D83EA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Theme="majorHAnsi" w:eastAsia="Calibri" w:hAnsiTheme="majorHAnsi" w:cstheme="majorHAnsi"/>
              </w:rPr>
            </w:pPr>
            <w:r w:rsidRPr="00D83EA9">
              <w:rPr>
                <w:rFonts w:asciiTheme="majorHAnsi" w:eastAsia="Calibri" w:hAnsiTheme="majorHAnsi" w:cstheme="majorHAnsi"/>
              </w:rPr>
              <w:t>Commitment to professionalism and upholding ethical practice.</w:t>
            </w:r>
          </w:p>
          <w:p w14:paraId="423FC5E6" w14:textId="77777777" w:rsidR="00D83EA9" w:rsidRPr="00D83EA9" w:rsidRDefault="00D83EA9" w:rsidP="00D83EA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Theme="majorHAnsi" w:eastAsia="Calibri" w:hAnsiTheme="majorHAnsi" w:cstheme="majorHAnsi"/>
              </w:rPr>
            </w:pPr>
            <w:r w:rsidRPr="00D83EA9">
              <w:rPr>
                <w:rFonts w:asciiTheme="majorHAnsi" w:eastAsia="Calibri" w:hAnsiTheme="majorHAnsi" w:cstheme="majorHAnsi"/>
              </w:rPr>
              <w:t xml:space="preserve">Established commitment and motivation to support the safety, </w:t>
            </w:r>
            <w:proofErr w:type="gramStart"/>
            <w:r w:rsidRPr="00D83EA9">
              <w:rPr>
                <w:rFonts w:asciiTheme="majorHAnsi" w:eastAsia="Calibri" w:hAnsiTheme="majorHAnsi" w:cstheme="majorHAnsi"/>
              </w:rPr>
              <w:t>wellbeing</w:t>
            </w:r>
            <w:proofErr w:type="gramEnd"/>
            <w:r w:rsidRPr="00D83EA9">
              <w:rPr>
                <w:rFonts w:asciiTheme="majorHAnsi" w:eastAsia="Calibri" w:hAnsiTheme="majorHAnsi" w:cstheme="majorHAnsi"/>
              </w:rPr>
              <w:t xml:space="preserve"> and development of children with creativity and positive energy.</w:t>
            </w:r>
          </w:p>
        </w:tc>
      </w:tr>
      <w:tr w:rsidR="00354ED3" w:rsidRPr="00D83EA9" w14:paraId="68261A38" w14:textId="77777777" w:rsidTr="00A365E3">
        <w:trPr>
          <w:trHeight w:val="70"/>
        </w:trPr>
        <w:tc>
          <w:tcPr>
            <w:tcW w:w="1702" w:type="dxa"/>
            <w:shd w:val="clear" w:color="auto" w:fill="F2F2F2" w:themeFill="background1" w:themeFillShade="F2"/>
          </w:tcPr>
          <w:p w14:paraId="2DF2E50E" w14:textId="0B4309E6" w:rsidR="00354ED3" w:rsidRPr="00D83EA9" w:rsidRDefault="00354ED3" w:rsidP="00D83EA9">
            <w:pPr>
              <w:spacing w:line="360" w:lineRule="auto"/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</w:pPr>
            <w:r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  <w:lastRenderedPageBreak/>
              <w:t>Special Conditions</w:t>
            </w:r>
          </w:p>
        </w:tc>
        <w:tc>
          <w:tcPr>
            <w:tcW w:w="7796" w:type="dxa"/>
            <w:shd w:val="clear" w:color="auto" w:fill="auto"/>
          </w:tcPr>
          <w:p w14:paraId="36B4E433" w14:textId="1BE163FF" w:rsidR="006A060F" w:rsidRPr="00745E51" w:rsidRDefault="006A060F" w:rsidP="006A060F">
            <w:pPr>
              <w:pStyle w:val="ListParagraph"/>
              <w:numPr>
                <w:ilvl w:val="0"/>
                <w:numId w:val="5"/>
              </w:numPr>
            </w:pPr>
            <w:r>
              <w:t xml:space="preserve">Maintain a relevant working with children </w:t>
            </w:r>
            <w:proofErr w:type="gramStart"/>
            <w:r>
              <w:t>check</w:t>
            </w:r>
            <w:proofErr w:type="gramEnd"/>
          </w:p>
          <w:p w14:paraId="54A345A1" w14:textId="3762E2EA" w:rsidR="006A060F" w:rsidRPr="00745E51" w:rsidRDefault="000B359A" w:rsidP="006A060F">
            <w:pPr>
              <w:pStyle w:val="ListParagraph"/>
              <w:numPr>
                <w:ilvl w:val="0"/>
                <w:numId w:val="5"/>
              </w:numPr>
            </w:pPr>
            <w:r>
              <w:t>Maintain current</w:t>
            </w:r>
            <w:r w:rsidR="006A060F" w:rsidRPr="00745E51">
              <w:t xml:space="preserve"> </w:t>
            </w:r>
            <w:r>
              <w:rPr>
                <w:i/>
              </w:rPr>
              <w:t xml:space="preserve">RRHAN-EC </w:t>
            </w:r>
            <w:proofErr w:type="gramStart"/>
            <w:r w:rsidRPr="000B359A">
              <w:rPr>
                <w:iCs/>
              </w:rPr>
              <w:t>certificate</w:t>
            </w:r>
            <w:proofErr w:type="gramEnd"/>
          </w:p>
          <w:p w14:paraId="5A4A1C22" w14:textId="0F771DFC" w:rsidR="00354ED3" w:rsidRPr="000B359A" w:rsidRDefault="006A060F" w:rsidP="000B359A">
            <w:pPr>
              <w:pStyle w:val="ListParagraph"/>
              <w:numPr>
                <w:ilvl w:val="0"/>
                <w:numId w:val="5"/>
              </w:numPr>
            </w:pPr>
            <w:r w:rsidRPr="00745E51">
              <w:t>Attendance at out-of-hours meetings, training and service functions</w:t>
            </w:r>
            <w:r w:rsidR="000B359A">
              <w:t xml:space="preserve"> as required.</w:t>
            </w:r>
          </w:p>
        </w:tc>
      </w:tr>
    </w:tbl>
    <w:p w14:paraId="08FE52F1" w14:textId="77777777" w:rsidR="00391F36" w:rsidRDefault="00391F36" w:rsidP="000B359A"/>
    <w:sectPr w:rsidR="00391F36" w:rsidSect="000B35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A3BB0" w14:textId="77777777" w:rsidR="00703115" w:rsidRDefault="00703115" w:rsidP="00A64B2C">
      <w:pPr>
        <w:spacing w:after="0" w:line="240" w:lineRule="auto"/>
      </w:pPr>
      <w:r>
        <w:separator/>
      </w:r>
    </w:p>
  </w:endnote>
  <w:endnote w:type="continuationSeparator" w:id="0">
    <w:p w14:paraId="00AAE71C" w14:textId="77777777" w:rsidR="00703115" w:rsidRDefault="00703115" w:rsidP="00A6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6256" w14:textId="77777777" w:rsidR="00A64B2C" w:rsidRDefault="00A64B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2784" w14:textId="77777777" w:rsidR="00A64B2C" w:rsidRDefault="00A64B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22CA" w14:textId="77777777" w:rsidR="00A64B2C" w:rsidRDefault="00A64B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74F5" w14:textId="77777777" w:rsidR="00703115" w:rsidRDefault="00703115" w:rsidP="00A64B2C">
      <w:pPr>
        <w:spacing w:after="0" w:line="240" w:lineRule="auto"/>
      </w:pPr>
      <w:r>
        <w:separator/>
      </w:r>
    </w:p>
  </w:footnote>
  <w:footnote w:type="continuationSeparator" w:id="0">
    <w:p w14:paraId="64C28387" w14:textId="77777777" w:rsidR="00703115" w:rsidRDefault="00703115" w:rsidP="00A64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BE652" w14:textId="77777777" w:rsidR="00A64B2C" w:rsidRDefault="00A64B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3817760"/>
      <w:docPartObj>
        <w:docPartGallery w:val="Watermarks"/>
        <w:docPartUnique/>
      </w:docPartObj>
    </w:sdtPr>
    <w:sdtContent>
      <w:p w14:paraId="40DFAC15" w14:textId="7FA0906D" w:rsidR="00A64B2C" w:rsidRDefault="00000000">
        <w:pPr>
          <w:pStyle w:val="Header"/>
        </w:pPr>
        <w:r>
          <w:rPr>
            <w:noProof/>
          </w:rPr>
          <w:pict w14:anchorId="193409C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F5C1" w14:textId="77777777" w:rsidR="00A64B2C" w:rsidRDefault="00A64B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E5FCB"/>
    <w:multiLevelType w:val="hybridMultilevel"/>
    <w:tmpl w:val="8CE84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E4A11"/>
    <w:multiLevelType w:val="hybridMultilevel"/>
    <w:tmpl w:val="2064F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E3A27"/>
    <w:multiLevelType w:val="hybridMultilevel"/>
    <w:tmpl w:val="63D44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C1394"/>
    <w:multiLevelType w:val="hybridMultilevel"/>
    <w:tmpl w:val="B7A0FD9A"/>
    <w:lvl w:ilvl="0" w:tplc="AF1A1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F64CF"/>
    <w:multiLevelType w:val="hybridMultilevel"/>
    <w:tmpl w:val="2D961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3ED4"/>
    <w:multiLevelType w:val="hybridMultilevel"/>
    <w:tmpl w:val="372A9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E106B"/>
    <w:multiLevelType w:val="hybridMultilevel"/>
    <w:tmpl w:val="F6DCE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977911">
    <w:abstractNumId w:val="1"/>
  </w:num>
  <w:num w:numId="2" w16cid:durableId="600457166">
    <w:abstractNumId w:val="3"/>
  </w:num>
  <w:num w:numId="3" w16cid:durableId="263660134">
    <w:abstractNumId w:val="4"/>
  </w:num>
  <w:num w:numId="4" w16cid:durableId="1793598227">
    <w:abstractNumId w:val="5"/>
  </w:num>
  <w:num w:numId="5" w16cid:durableId="1341465748">
    <w:abstractNumId w:val="6"/>
  </w:num>
  <w:num w:numId="6" w16cid:durableId="1286425817">
    <w:abstractNumId w:val="2"/>
  </w:num>
  <w:num w:numId="7" w16cid:durableId="113098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A9"/>
    <w:rsid w:val="000B359A"/>
    <w:rsid w:val="002A30E9"/>
    <w:rsid w:val="00354ED3"/>
    <w:rsid w:val="00391F36"/>
    <w:rsid w:val="003D61B9"/>
    <w:rsid w:val="003E6BA7"/>
    <w:rsid w:val="00403894"/>
    <w:rsid w:val="00594D3B"/>
    <w:rsid w:val="006004A5"/>
    <w:rsid w:val="006A060F"/>
    <w:rsid w:val="006C2A13"/>
    <w:rsid w:val="00703115"/>
    <w:rsid w:val="00724D06"/>
    <w:rsid w:val="007A7D00"/>
    <w:rsid w:val="008543C6"/>
    <w:rsid w:val="00896C89"/>
    <w:rsid w:val="00955160"/>
    <w:rsid w:val="00971928"/>
    <w:rsid w:val="009916C3"/>
    <w:rsid w:val="009E1330"/>
    <w:rsid w:val="00A365E3"/>
    <w:rsid w:val="00A64B2C"/>
    <w:rsid w:val="00B14C9E"/>
    <w:rsid w:val="00B365D9"/>
    <w:rsid w:val="00C378B5"/>
    <w:rsid w:val="00D83EA9"/>
    <w:rsid w:val="00E20092"/>
    <w:rsid w:val="00EA3B38"/>
    <w:rsid w:val="00FB199F"/>
    <w:rsid w:val="00FB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B1DA4"/>
  <w15:chartTrackingRefBased/>
  <w15:docId w15:val="{4C479DE3-E6FC-4BCC-B339-3B737FC6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E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3E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3E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3EA9"/>
    <w:rPr>
      <w:rFonts w:ascii="Times New Roman" w:eastAsia="Arial Unicode MS" w:hAnsi="Times New Roman" w:cs="Times New Roman"/>
      <w:kern w:val="0"/>
      <w:sz w:val="20"/>
      <w:szCs w:val="20"/>
      <w:bdr w:val="nil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6A060F"/>
    <w:pPr>
      <w:spacing w:after="0" w:line="288" w:lineRule="auto"/>
      <w:ind w:left="720"/>
      <w:contextualSpacing/>
    </w:pPr>
    <w:rPr>
      <w:rFonts w:asciiTheme="majorHAnsi" w:eastAsia="Times New Roman" w:hAnsiTheme="majorHAnsi" w:cs="Times New Roman"/>
      <w:kern w:val="0"/>
      <w:szCs w:val="24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64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B2C"/>
  </w:style>
  <w:style w:type="paragraph" w:styleId="Footer">
    <w:name w:val="footer"/>
    <w:basedOn w:val="Normal"/>
    <w:link w:val="FooterChar"/>
    <w:uiPriority w:val="99"/>
    <w:unhideWhenUsed/>
    <w:rsid w:val="00A64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9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Qualified OSHC Educator Job and Person Specification</dc:title>
  <dc:subject>Qualified OSHC Educator Job and Person Specification</dc:subject>
  <dc:creator>Richardson, Mandy (Out of School Hours Care)</dc:creator>
  <cp:keywords>Qualified OSHC Educator Job and Person Specification;OSHC;Contract management plan, OSHC, Out of school hours care, contracts;Out of hours school care;recruitment</cp:keywords>
  <dc:description/>
  <cp:lastModifiedBy>Schultz, Natasha (Online Communications Unit)</cp:lastModifiedBy>
  <cp:revision>2</cp:revision>
  <dcterms:created xsi:type="dcterms:W3CDTF">2024-08-26T02:29:00Z</dcterms:created>
  <dcterms:modified xsi:type="dcterms:W3CDTF">2024-08-26T02:29:00Z</dcterms:modified>
</cp:coreProperties>
</file>