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BC" w:rsidRPr="006D044B" w:rsidRDefault="008A37BC" w:rsidP="008A37BC">
      <w:pPr>
        <w:rPr>
          <w:vanish/>
          <w:sz w:val="8"/>
          <w:szCs w:val="8"/>
        </w:rPr>
      </w:pPr>
    </w:p>
    <w:p w:rsidR="008B1989" w:rsidRPr="006D044B" w:rsidRDefault="008B1989">
      <w:pPr>
        <w:rPr>
          <w:sz w:val="8"/>
          <w:szCs w:val="8"/>
        </w:rPr>
      </w:pPr>
    </w:p>
    <w:tbl>
      <w:tblPr>
        <w:tblW w:w="154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567"/>
        <w:gridCol w:w="567"/>
        <w:gridCol w:w="567"/>
        <w:gridCol w:w="567"/>
        <w:gridCol w:w="1418"/>
        <w:gridCol w:w="3260"/>
        <w:gridCol w:w="2410"/>
        <w:gridCol w:w="22"/>
      </w:tblGrid>
      <w:tr w:rsidR="008D4488" w:rsidRPr="001E7580" w:rsidTr="008D4488">
        <w:trPr>
          <w:gridAfter w:val="1"/>
          <w:wAfter w:w="22" w:type="dxa"/>
          <w:trHeight w:val="579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488" w:rsidRDefault="00F364E3" w:rsidP="00563FB6">
            <w:pPr>
              <w:tabs>
                <w:tab w:val="left" w:pos="-108"/>
                <w:tab w:val="right" w:pos="10065"/>
              </w:tabs>
              <w:spacing w:before="120"/>
              <w:ind w:left="34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="008D4488">
              <w:rPr>
                <w:rFonts w:ascii="Arial" w:hAnsi="Arial" w:cs="Arial"/>
                <w:snapToGrid w:val="0"/>
                <w:sz w:val="18"/>
                <w:szCs w:val="18"/>
              </w:rPr>
              <w:t>his form is designed to be used in conjunction with a Continence Care Plan to document an agreed approach to learning and care.</w:t>
            </w:r>
          </w:p>
          <w:p w:rsidR="008D4488" w:rsidRDefault="008D4488" w:rsidP="00563FB6">
            <w:pPr>
              <w:tabs>
                <w:tab w:val="left" w:pos="-108"/>
                <w:tab w:val="right" w:pos="10065"/>
              </w:tabs>
              <w:spacing w:before="120"/>
              <w:ind w:left="34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This </w:t>
            </w:r>
            <w:r w:rsidRPr="00844CF1">
              <w:rPr>
                <w:rFonts w:ascii="Arial" w:hAnsi="Arial" w:cs="Arial"/>
                <w:snapToGrid w:val="0"/>
                <w:sz w:val="18"/>
                <w:szCs w:val="18"/>
              </w:rPr>
              <w:t>information is confidential and will be available only to relevant staff and emergency medical personnel.</w:t>
            </w:r>
          </w:p>
          <w:p w:rsidR="008D4488" w:rsidRPr="001E7580" w:rsidRDefault="008D4488" w:rsidP="00563FB6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D4488" w:rsidRDefault="008D4488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8D4488" w:rsidRPr="001E7580" w:rsidTr="008D4488">
        <w:trPr>
          <w:gridAfter w:val="1"/>
          <w:wAfter w:w="22" w:type="dxa"/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D4488" w:rsidRDefault="008D4488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8D4488" w:rsidRPr="001E7580" w:rsidTr="008D4488">
        <w:trPr>
          <w:gridAfter w:val="1"/>
          <w:wAfter w:w="22" w:type="dxa"/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D4488" w:rsidRDefault="008D4488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8D4488" w:rsidRPr="001E7580" w:rsidTr="008D4488">
        <w:trPr>
          <w:gridAfter w:val="1"/>
          <w:wAfter w:w="22" w:type="dxa"/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D4488" w:rsidRDefault="008D4488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8D4488" w:rsidRPr="001E7580" w:rsidTr="008D4488">
        <w:trPr>
          <w:gridAfter w:val="1"/>
          <w:wAfter w:w="22" w:type="dxa"/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staff member:</w:t>
            </w: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488" w:rsidRPr="00402EB9" w:rsidRDefault="008D4488" w:rsidP="00563FB6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488" w:rsidRDefault="008D4488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2A325A" w:rsidRPr="004C3AC6" w:rsidTr="008D4488">
        <w:trPr>
          <w:cantSplit/>
          <w:trHeight w:val="1467"/>
        </w:trPr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0EB" w:rsidRPr="004C3AC6" w:rsidRDefault="001900E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Tasks for care and learning</w:t>
            </w:r>
          </w:p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0EB" w:rsidRPr="004C3AC6" w:rsidRDefault="001900E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2A325A" w:rsidRPr="004C3AC6" w:rsidTr="008D4488">
        <w:tc>
          <w:tcPr>
            <w:tcW w:w="15473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A325A" w:rsidRPr="004C3AC6" w:rsidRDefault="00CB20FA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Self-catheterisation</w:t>
            </w:r>
          </w:p>
        </w:tc>
      </w:tr>
      <w:tr w:rsidR="002A325A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 xml:space="preserve">Prepares equipment 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Removes necessary clothing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2A325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Gets on / transfers to toilet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2A325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Disposes of old pad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2A325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Wipes / cleans skin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2A325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Puts catheter in urethra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Assists drainage (ie lean forward / cough)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Removes catheter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catheter in container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6D044B" w:rsidP="00CB20FA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 xml:space="preserve">Adheres new </w:t>
            </w:r>
            <w:r w:rsidR="00CB20FA">
              <w:rPr>
                <w:rFonts w:ascii="Arial" w:hAnsi="Arial" w:cs="Arial"/>
              </w:rPr>
              <w:t>pad to underwear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Gets off toilet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8D4488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6D044B" w:rsidP="00CB20FA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 xml:space="preserve">Replaces clothing 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4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:rsidR="001900EB" w:rsidRDefault="001900E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tbl>
      <w:tblPr>
        <w:tblW w:w="154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5"/>
        <w:gridCol w:w="567"/>
        <w:gridCol w:w="567"/>
        <w:gridCol w:w="567"/>
        <w:gridCol w:w="567"/>
        <w:gridCol w:w="1276"/>
        <w:gridCol w:w="5834"/>
      </w:tblGrid>
      <w:tr w:rsidR="00CB20FA" w:rsidRPr="004C3AC6" w:rsidTr="00CB20FA">
        <w:trPr>
          <w:cantSplit/>
          <w:trHeight w:val="1467"/>
        </w:trPr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Tasks for care and learning</w:t>
            </w:r>
          </w:p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CB20FA" w:rsidRPr="004C3AC6" w:rsidTr="00CB20FA">
        <w:tc>
          <w:tcPr>
            <w:tcW w:w="15473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20FA" w:rsidRPr="004C3AC6" w:rsidRDefault="00CB20FA" w:rsidP="00C05ACA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Self-catheterisation (cont.)</w:t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  <w:vAlign w:val="center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Washes catheter</w:t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  <w:vAlign w:val="center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equipment</w:t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15473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20FA" w:rsidRPr="004C3AC6" w:rsidRDefault="00CB20FA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 w:rsidRPr="004C3AC6">
              <w:rPr>
                <w:rFonts w:ascii="Arial" w:hAnsi="Arial" w:cs="Arial"/>
                <w:b/>
              </w:rPr>
              <w:t>Handwashing</w:t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 xml:space="preserve">Remembers </w:t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Uses soap</w:t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Uses taps</w:t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Washes hands adequately</w:t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Dries hands on towel or hand drier</w:t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rPr>
          <w:trHeight w:val="355"/>
        </w:trPr>
        <w:tc>
          <w:tcPr>
            <w:tcW w:w="6095" w:type="dxa"/>
            <w:gridSpan w:val="2"/>
            <w:shd w:val="clear" w:color="auto" w:fill="D9D9D9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Terminology preference</w:t>
            </w:r>
          </w:p>
        </w:tc>
        <w:tc>
          <w:tcPr>
            <w:tcW w:w="9378" w:type="dxa"/>
            <w:gridSpan w:val="6"/>
            <w:shd w:val="clear" w:color="auto" w:fill="D9D9D9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  <w:b/>
              </w:rPr>
              <w:t xml:space="preserve">Personal kit contents </w:t>
            </w:r>
            <w:r w:rsidRPr="004C3AC6">
              <w:rPr>
                <w:rFonts w:ascii="Arial" w:hAnsi="Arial" w:cs="Arial"/>
                <w:i/>
              </w:rPr>
              <w:t>(if required)</w:t>
            </w:r>
            <w:r w:rsidRPr="004C3AC6">
              <w:rPr>
                <w:rFonts w:ascii="Arial" w:hAnsi="Arial" w:cs="Arial"/>
              </w:rPr>
              <w:t xml:space="preserve">        details/further information</w:t>
            </w:r>
          </w:p>
        </w:tc>
      </w:tr>
      <w:tr w:rsidR="00CB20FA" w:rsidRPr="004C3AC6" w:rsidTr="00CB20FA">
        <w:tc>
          <w:tcPr>
            <w:tcW w:w="2410" w:type="dxa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Penis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Flannels / wipes</w:t>
            </w:r>
          </w:p>
        </w:tc>
        <w:tc>
          <w:tcPr>
            <w:tcW w:w="5834" w:type="dxa"/>
            <w:shd w:val="clear" w:color="auto" w:fill="auto"/>
          </w:tcPr>
          <w:p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2410" w:type="dxa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Urethra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Gloves</w:t>
            </w:r>
          </w:p>
        </w:tc>
        <w:tc>
          <w:tcPr>
            <w:tcW w:w="5834" w:type="dxa"/>
            <w:shd w:val="clear" w:color="auto" w:fill="auto"/>
          </w:tcPr>
          <w:p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2410" w:type="dxa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Pads</w:t>
            </w:r>
          </w:p>
        </w:tc>
        <w:tc>
          <w:tcPr>
            <w:tcW w:w="5834" w:type="dxa"/>
            <w:shd w:val="clear" w:color="auto" w:fill="auto"/>
          </w:tcPr>
          <w:p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2410" w:type="dxa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Underwear</w:t>
            </w:r>
          </w:p>
        </w:tc>
        <w:tc>
          <w:tcPr>
            <w:tcW w:w="5834" w:type="dxa"/>
            <w:shd w:val="clear" w:color="auto" w:fill="auto"/>
          </w:tcPr>
          <w:p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8A346C" w:rsidRPr="004C3AC6" w:rsidTr="00CB20FA">
        <w:tc>
          <w:tcPr>
            <w:tcW w:w="2410" w:type="dxa"/>
            <w:shd w:val="clear" w:color="auto" w:fill="auto"/>
            <w:vAlign w:val="center"/>
          </w:tcPr>
          <w:p w:rsidR="008A346C" w:rsidRPr="004C3AC6" w:rsidRDefault="008A346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Vagina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A346C" w:rsidRPr="004C3AC6" w:rsidRDefault="008A346C" w:rsidP="00C05ACA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A346C" w:rsidRPr="004C3AC6" w:rsidRDefault="008A346C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A346C" w:rsidRPr="004C3AC6" w:rsidRDefault="008A346C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clothes</w:t>
            </w:r>
          </w:p>
        </w:tc>
        <w:tc>
          <w:tcPr>
            <w:tcW w:w="5834" w:type="dxa"/>
            <w:shd w:val="clear" w:color="auto" w:fill="auto"/>
          </w:tcPr>
          <w:p w:rsidR="008A346C" w:rsidRDefault="008A346C" w:rsidP="00C05AC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8A346C" w:rsidRPr="004C3AC6" w:rsidTr="00CB20FA">
        <w:tc>
          <w:tcPr>
            <w:tcW w:w="2410" w:type="dxa"/>
            <w:shd w:val="clear" w:color="auto" w:fill="auto"/>
            <w:vAlign w:val="center"/>
          </w:tcPr>
          <w:p w:rsidR="008A346C" w:rsidRDefault="008A346C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346C" w:rsidRPr="004C3AC6" w:rsidRDefault="008A346C" w:rsidP="00C05ACA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</w:p>
        </w:tc>
        <w:tc>
          <w:tcPr>
            <w:tcW w:w="567" w:type="dxa"/>
            <w:shd w:val="clear" w:color="auto" w:fill="auto"/>
          </w:tcPr>
          <w:p w:rsidR="008A346C" w:rsidRPr="004C3AC6" w:rsidRDefault="008A346C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723F05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A346C" w:rsidRPr="004C3AC6" w:rsidRDefault="008A346C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Lubricant</w:t>
            </w:r>
          </w:p>
        </w:tc>
        <w:tc>
          <w:tcPr>
            <w:tcW w:w="5834" w:type="dxa"/>
            <w:shd w:val="clear" w:color="auto" w:fill="auto"/>
          </w:tcPr>
          <w:p w:rsidR="008A346C" w:rsidRDefault="008A346C" w:rsidP="00C05AC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rPr>
          <w:trHeight w:val="355"/>
        </w:trPr>
        <w:tc>
          <w:tcPr>
            <w:tcW w:w="6095" w:type="dxa"/>
            <w:gridSpan w:val="2"/>
            <w:shd w:val="clear" w:color="auto" w:fill="D9D9D9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Other issues</w:t>
            </w:r>
          </w:p>
        </w:tc>
        <w:tc>
          <w:tcPr>
            <w:tcW w:w="9378" w:type="dxa"/>
            <w:gridSpan w:val="6"/>
            <w:shd w:val="clear" w:color="auto" w:fill="D9D9D9"/>
            <w:vAlign w:val="center"/>
          </w:tcPr>
          <w:p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Action required</w:t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bookmarkStart w:id="0" w:name="_GoBack"/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bookmarkEnd w:id="0"/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:rsidTr="00CB20FA">
        <w:tc>
          <w:tcPr>
            <w:tcW w:w="6095" w:type="dxa"/>
            <w:gridSpan w:val="2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:rsidR="006D044B" w:rsidRPr="006D044B" w:rsidRDefault="006D044B" w:rsidP="00C971D1">
      <w:pPr>
        <w:tabs>
          <w:tab w:val="left" w:pos="0"/>
        </w:tabs>
        <w:rPr>
          <w:rFonts w:ascii="Arial" w:hAnsi="Arial" w:cs="Arial"/>
        </w:rPr>
      </w:pPr>
    </w:p>
    <w:sectPr w:rsidR="006D044B" w:rsidRPr="006D044B" w:rsidSect="00C971D1">
      <w:headerReference w:type="default" r:id="rId9"/>
      <w:footerReference w:type="even" r:id="rId10"/>
      <w:footerReference w:type="default" r:id="rId11"/>
      <w:pgSz w:w="16840" w:h="11907" w:orient="landscape" w:code="9"/>
      <w:pgMar w:top="567" w:right="567" w:bottom="425" w:left="624" w:header="340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5" w:rsidRDefault="00723F05">
      <w:r>
        <w:separator/>
      </w:r>
    </w:p>
  </w:endnote>
  <w:endnote w:type="continuationSeparator" w:id="0">
    <w:p w:rsidR="00723F05" w:rsidRDefault="0072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F1" w:rsidRDefault="008D4488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33A5A3" wp14:editId="0A663E5A">
              <wp:simplePos x="0" y="0"/>
              <wp:positionH relativeFrom="column">
                <wp:posOffset>158115</wp:posOffset>
              </wp:positionH>
              <wp:positionV relativeFrom="paragraph">
                <wp:posOffset>-276225</wp:posOffset>
              </wp:positionV>
              <wp:extent cx="9808845" cy="400050"/>
              <wp:effectExtent l="0" t="0" r="0" b="0"/>
              <wp:wrapNone/>
              <wp:docPr id="1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8845" cy="40005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CF1" w:rsidRDefault="00844CF1" w:rsidP="00844CF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CB20FA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INTERMITTENT CATHETERISATION</w:t>
                          </w:r>
                          <w:r w:rsidR="00240D01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CARE PLAN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                             HSP</w:t>
                          </w:r>
                          <w:r w:rsidR="00240D01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231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arge checker board" style="position:absolute;margin-left:12.45pt;margin-top:-21.75pt;width:772.3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" fillcolor="#b8cce4" strokecolor="white">
              <v:fill r:id="rId1" o:title="" type="pattern"/>
              <v:textbox>
                <w:txbxContent>
                  <w:p w:rsidR="00844CF1" w:rsidRDefault="00844CF1" w:rsidP="00844CF1">
                    <w:pPr>
                      <w:pStyle w:val="NormalWeb"/>
                      <w:spacing w:before="0" w:beforeAutospacing="0" w:after="0" w:afterAutospacing="0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CB20FA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INTERMITTENT CATHETERISATION</w:t>
                    </w:r>
                    <w:r w:rsidR="00240D01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CARE PLAN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                             HSP</w:t>
                    </w:r>
                    <w:r w:rsidR="00240D01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231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5" w:rsidRDefault="00723F05">
      <w:r>
        <w:separator/>
      </w:r>
    </w:p>
  </w:footnote>
  <w:footnote w:type="continuationSeparator" w:id="0">
    <w:p w:rsidR="00723F05" w:rsidRDefault="0072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E3" w:rsidRDefault="00F364E3" w:rsidP="00F364E3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rFonts w:ascii="Arial" w:hAnsi="Arial" w:cs="Arial"/>
        <w:noProof/>
        <w:sz w:val="26"/>
        <w:szCs w:val="2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BCD572" wp14:editId="055557E6">
              <wp:simplePos x="0" y="0"/>
              <wp:positionH relativeFrom="column">
                <wp:posOffset>-360045</wp:posOffset>
              </wp:positionH>
              <wp:positionV relativeFrom="paragraph">
                <wp:posOffset>87630</wp:posOffset>
              </wp:positionV>
              <wp:extent cx="468630" cy="7351395"/>
              <wp:effectExtent l="0" t="0" r="762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7351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CF1" w:rsidRPr="00D54732" w:rsidRDefault="00CB20FA" w:rsidP="00844CF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062"/>
                              <w:tab w:val="right" w:pos="8755"/>
                              <w:tab w:val="left" w:pos="13433"/>
                            </w:tabs>
                            <w:ind w:left="250" w:hanging="425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HSP232 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Intermittent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catheterisation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care and learning plan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Version:  1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8D44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Date updated:  </w:t>
                          </w:r>
                          <w:r w:rsidR="00F364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January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F364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04C9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04C9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B1989" w:rsidRDefault="008B1989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35pt;margin-top:6.9pt;width:36.9pt;height:5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" stroked="f">
              <v:textbox style="layout-flow:vertical">
                <w:txbxContent>
                  <w:p w:rsidR="00844CF1" w:rsidRPr="00D54732" w:rsidRDefault="00CB20FA" w:rsidP="00844CF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062"/>
                        <w:tab w:val="right" w:pos="8755"/>
                        <w:tab w:val="left" w:pos="13433"/>
                      </w:tabs>
                      <w:ind w:left="250" w:hanging="425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HSP232 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Intermittent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catheterisation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care and learning plan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>Version:  1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8D4488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Date updated:  </w:t>
                    </w:r>
                    <w:r w:rsidR="00F364E3">
                      <w:rPr>
                        <w:rFonts w:ascii="Arial" w:hAnsi="Arial" w:cs="Arial"/>
                        <w:sz w:val="16"/>
                        <w:szCs w:val="16"/>
                      </w:rPr>
                      <w:t>January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F364E3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404C9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404C9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8B1989" w:rsidRDefault="008B1989"/>
                </w:txbxContent>
              </v:textbox>
            </v:shape>
          </w:pict>
        </mc:Fallback>
      </mc:AlternateContent>
    </w:r>
  </w:p>
  <w:p w:rsidR="00F364E3" w:rsidRPr="003A3BBB" w:rsidRDefault="00F364E3" w:rsidP="00F364E3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F364E3" w:rsidRPr="00F364E3" w:rsidRDefault="00F364E3" w:rsidP="00F364E3">
    <w:pPr>
      <w:pStyle w:val="Header"/>
      <w:jc w:val="center"/>
      <w:rPr>
        <w:i/>
      </w:rPr>
    </w:pPr>
    <w:r>
      <w:rPr>
        <w:rFonts w:ascii="Arial" w:hAnsi="Arial" w:cs="Arial"/>
        <w:noProof/>
        <w:sz w:val="52"/>
        <w:szCs w:val="52"/>
        <w:lang w:val="en-AU" w:eastAsia="en-AU"/>
      </w:rPr>
      <w:drawing>
        <wp:anchor distT="0" distB="0" distL="114300" distR="114300" simplePos="0" relativeHeight="251660288" behindDoc="1" locked="0" layoutInCell="1" allowOverlap="1" wp14:anchorId="3619D218" wp14:editId="179DBDC2">
          <wp:simplePos x="0" y="0"/>
          <wp:positionH relativeFrom="column">
            <wp:posOffset>490855</wp:posOffset>
          </wp:positionH>
          <wp:positionV relativeFrom="paragraph">
            <wp:posOffset>16510</wp:posOffset>
          </wp:positionV>
          <wp:extent cx="1137285" cy="904875"/>
          <wp:effectExtent l="0" t="0" r="571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937E7D" w:rsidRDefault="008D4488" w:rsidP="00844CF1">
    <w:pPr>
      <w:pStyle w:val="Header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0" locked="0" layoutInCell="1" allowOverlap="1" wp14:anchorId="1985898E" wp14:editId="32FACA67">
          <wp:simplePos x="0" y="0"/>
          <wp:positionH relativeFrom="column">
            <wp:posOffset>7570470</wp:posOffset>
          </wp:positionH>
          <wp:positionV relativeFrom="paragraph">
            <wp:posOffset>-16510</wp:posOffset>
          </wp:positionV>
          <wp:extent cx="2560320" cy="3289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0FA">
      <w:rPr>
        <w:rFonts w:ascii="Arial" w:hAnsi="Arial" w:cs="Arial"/>
        <w:sz w:val="52"/>
        <w:szCs w:val="52"/>
      </w:rPr>
      <w:t>Intermittent catheterisation</w:t>
    </w:r>
  </w:p>
  <w:p w:rsidR="00937E7D" w:rsidRDefault="00937E7D" w:rsidP="00844CF1">
    <w:pPr>
      <w:pStyle w:val="Header"/>
      <w:jc w:val="center"/>
      <w:rPr>
        <w:rFonts w:ascii="Arial" w:hAnsi="Arial" w:cs="Arial"/>
        <w:sz w:val="52"/>
        <w:szCs w:val="52"/>
      </w:rPr>
    </w:pPr>
    <w:proofErr w:type="gramStart"/>
    <w:r>
      <w:rPr>
        <w:rFonts w:ascii="Arial" w:hAnsi="Arial" w:cs="Arial"/>
        <w:sz w:val="52"/>
        <w:szCs w:val="52"/>
      </w:rPr>
      <w:t>care</w:t>
    </w:r>
    <w:proofErr w:type="gramEnd"/>
    <w:r>
      <w:rPr>
        <w:rFonts w:ascii="Arial" w:hAnsi="Arial" w:cs="Arial"/>
        <w:sz w:val="52"/>
        <w:szCs w:val="52"/>
      </w:rPr>
      <w:t xml:space="preserve"> and learning plan</w:t>
    </w:r>
  </w:p>
  <w:p w:rsidR="00844CF1" w:rsidRPr="00844CF1" w:rsidRDefault="00844CF1" w:rsidP="00844CF1">
    <w:pPr>
      <w:pStyle w:val="Header"/>
      <w:jc w:val="center"/>
      <w:rPr>
        <w:rFonts w:ascii="Arial" w:hAnsi="Arial" w:cs="Arial"/>
        <w:sz w:val="26"/>
        <w:szCs w:val="26"/>
      </w:rPr>
    </w:pPr>
    <w:proofErr w:type="gramStart"/>
    <w:r>
      <w:rPr>
        <w:rFonts w:ascii="Arial" w:hAnsi="Arial" w:cs="Arial"/>
        <w:sz w:val="26"/>
        <w:szCs w:val="26"/>
      </w:rPr>
      <w:t>for</w:t>
    </w:r>
    <w:proofErr w:type="gramEnd"/>
    <w:r>
      <w:rPr>
        <w:rFonts w:ascii="Arial" w:hAnsi="Arial" w:cs="Arial"/>
        <w:sz w:val="26"/>
        <w:szCs w:val="26"/>
      </w:rPr>
      <w:t xml:space="preserve"> education and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6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7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1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3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4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5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7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9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1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3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4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8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9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3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4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3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9"/>
  </w:num>
  <w:num w:numId="7">
    <w:abstractNumId w:val="1"/>
  </w:num>
  <w:num w:numId="8">
    <w:abstractNumId w:val="5"/>
  </w:num>
  <w:num w:numId="9">
    <w:abstractNumId w:val="32"/>
  </w:num>
  <w:num w:numId="10">
    <w:abstractNumId w:val="6"/>
  </w:num>
  <w:num w:numId="11">
    <w:abstractNumId w:val="29"/>
  </w:num>
  <w:num w:numId="12">
    <w:abstractNumId w:val="23"/>
  </w:num>
  <w:num w:numId="13">
    <w:abstractNumId w:val="20"/>
  </w:num>
  <w:num w:numId="14">
    <w:abstractNumId w:val="0"/>
  </w:num>
  <w:num w:numId="15">
    <w:abstractNumId w:val="10"/>
  </w:num>
  <w:num w:numId="16">
    <w:abstractNumId w:val="18"/>
  </w:num>
  <w:num w:numId="17">
    <w:abstractNumId w:val="34"/>
  </w:num>
  <w:num w:numId="18">
    <w:abstractNumId w:val="12"/>
  </w:num>
  <w:num w:numId="19">
    <w:abstractNumId w:val="22"/>
  </w:num>
  <w:num w:numId="20">
    <w:abstractNumId w:val="27"/>
  </w:num>
  <w:num w:numId="21">
    <w:abstractNumId w:val="24"/>
  </w:num>
  <w:num w:numId="22">
    <w:abstractNumId w:val="8"/>
  </w:num>
  <w:num w:numId="23">
    <w:abstractNumId w:val="3"/>
  </w:num>
  <w:num w:numId="24">
    <w:abstractNumId w:val="2"/>
  </w:num>
  <w:num w:numId="25">
    <w:abstractNumId w:val="28"/>
  </w:num>
  <w:num w:numId="26">
    <w:abstractNumId w:val="11"/>
  </w:num>
  <w:num w:numId="27">
    <w:abstractNumId w:val="30"/>
  </w:num>
  <w:num w:numId="28">
    <w:abstractNumId w:val="7"/>
  </w:num>
  <w:num w:numId="29">
    <w:abstractNumId w:val="31"/>
  </w:num>
  <w:num w:numId="30">
    <w:abstractNumId w:val="25"/>
  </w:num>
  <w:num w:numId="31">
    <w:abstractNumId w:val="26"/>
  </w:num>
  <w:num w:numId="32">
    <w:abstractNumId w:val="21"/>
  </w:num>
  <w:num w:numId="33">
    <w:abstractNumId w:val="9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11B24"/>
    <w:rsid w:val="000B08CA"/>
    <w:rsid w:val="000B1680"/>
    <w:rsid w:val="000B648D"/>
    <w:rsid w:val="000C6AAD"/>
    <w:rsid w:val="0012216A"/>
    <w:rsid w:val="00181F8F"/>
    <w:rsid w:val="00184512"/>
    <w:rsid w:val="001900EB"/>
    <w:rsid w:val="001B1A95"/>
    <w:rsid w:val="001E7580"/>
    <w:rsid w:val="00200E43"/>
    <w:rsid w:val="00240D01"/>
    <w:rsid w:val="002422DC"/>
    <w:rsid w:val="00286204"/>
    <w:rsid w:val="002944B6"/>
    <w:rsid w:val="002A1324"/>
    <w:rsid w:val="002A325A"/>
    <w:rsid w:val="00331F70"/>
    <w:rsid w:val="00346A39"/>
    <w:rsid w:val="00362516"/>
    <w:rsid w:val="00381F11"/>
    <w:rsid w:val="003A25C6"/>
    <w:rsid w:val="003B78FB"/>
    <w:rsid w:val="0041516B"/>
    <w:rsid w:val="004240E4"/>
    <w:rsid w:val="00432100"/>
    <w:rsid w:val="004840F4"/>
    <w:rsid w:val="00487ACF"/>
    <w:rsid w:val="004B1A2A"/>
    <w:rsid w:val="004B6A76"/>
    <w:rsid w:val="004C3AC6"/>
    <w:rsid w:val="004C42D4"/>
    <w:rsid w:val="004D2237"/>
    <w:rsid w:val="004D30CB"/>
    <w:rsid w:val="004D395E"/>
    <w:rsid w:val="004F0EB1"/>
    <w:rsid w:val="00502457"/>
    <w:rsid w:val="00505C2D"/>
    <w:rsid w:val="00537974"/>
    <w:rsid w:val="005404C9"/>
    <w:rsid w:val="0055220B"/>
    <w:rsid w:val="00574D59"/>
    <w:rsid w:val="005C1030"/>
    <w:rsid w:val="005E60FE"/>
    <w:rsid w:val="005F2125"/>
    <w:rsid w:val="006246C6"/>
    <w:rsid w:val="006667A9"/>
    <w:rsid w:val="006727AE"/>
    <w:rsid w:val="006A27BE"/>
    <w:rsid w:val="006C20AF"/>
    <w:rsid w:val="006D044B"/>
    <w:rsid w:val="006D2505"/>
    <w:rsid w:val="00712F9E"/>
    <w:rsid w:val="00723F05"/>
    <w:rsid w:val="00726464"/>
    <w:rsid w:val="00732C32"/>
    <w:rsid w:val="007470A0"/>
    <w:rsid w:val="007549A3"/>
    <w:rsid w:val="00790B30"/>
    <w:rsid w:val="0079207A"/>
    <w:rsid w:val="00797080"/>
    <w:rsid w:val="007B7A2D"/>
    <w:rsid w:val="00817047"/>
    <w:rsid w:val="00844CF1"/>
    <w:rsid w:val="00885EFD"/>
    <w:rsid w:val="0088704E"/>
    <w:rsid w:val="008A346C"/>
    <w:rsid w:val="008A37BC"/>
    <w:rsid w:val="008B1989"/>
    <w:rsid w:val="008D1699"/>
    <w:rsid w:val="008D4488"/>
    <w:rsid w:val="008F55C2"/>
    <w:rsid w:val="009002F0"/>
    <w:rsid w:val="00901F5C"/>
    <w:rsid w:val="009370E8"/>
    <w:rsid w:val="00937E7D"/>
    <w:rsid w:val="00946A54"/>
    <w:rsid w:val="00962D5A"/>
    <w:rsid w:val="00966EC2"/>
    <w:rsid w:val="00967A4C"/>
    <w:rsid w:val="00970B24"/>
    <w:rsid w:val="00990D9C"/>
    <w:rsid w:val="009D317F"/>
    <w:rsid w:val="009E5DFC"/>
    <w:rsid w:val="009F785A"/>
    <w:rsid w:val="00A00F3C"/>
    <w:rsid w:val="00A11C34"/>
    <w:rsid w:val="00A15AE4"/>
    <w:rsid w:val="00A918F2"/>
    <w:rsid w:val="00A95DE7"/>
    <w:rsid w:val="00AA00BE"/>
    <w:rsid w:val="00AA2792"/>
    <w:rsid w:val="00AB2749"/>
    <w:rsid w:val="00AD0AAB"/>
    <w:rsid w:val="00B06053"/>
    <w:rsid w:val="00B109DA"/>
    <w:rsid w:val="00B5595E"/>
    <w:rsid w:val="00B57133"/>
    <w:rsid w:val="00B57744"/>
    <w:rsid w:val="00B707D4"/>
    <w:rsid w:val="00B80154"/>
    <w:rsid w:val="00B84ABE"/>
    <w:rsid w:val="00BA2933"/>
    <w:rsid w:val="00BA4A12"/>
    <w:rsid w:val="00BA6311"/>
    <w:rsid w:val="00BB2057"/>
    <w:rsid w:val="00BC3B4A"/>
    <w:rsid w:val="00BD15C4"/>
    <w:rsid w:val="00BD4604"/>
    <w:rsid w:val="00C04DDF"/>
    <w:rsid w:val="00C05ACA"/>
    <w:rsid w:val="00C07E3B"/>
    <w:rsid w:val="00C17BB5"/>
    <w:rsid w:val="00C3525D"/>
    <w:rsid w:val="00C5685B"/>
    <w:rsid w:val="00C971D1"/>
    <w:rsid w:val="00CA38DA"/>
    <w:rsid w:val="00CB20FA"/>
    <w:rsid w:val="00D01F6E"/>
    <w:rsid w:val="00D21118"/>
    <w:rsid w:val="00D60E9D"/>
    <w:rsid w:val="00DA1720"/>
    <w:rsid w:val="00DB08EB"/>
    <w:rsid w:val="00DC5A3D"/>
    <w:rsid w:val="00DD1D28"/>
    <w:rsid w:val="00E008FF"/>
    <w:rsid w:val="00E00A4C"/>
    <w:rsid w:val="00E1128F"/>
    <w:rsid w:val="00E33984"/>
    <w:rsid w:val="00E40FE3"/>
    <w:rsid w:val="00E47E04"/>
    <w:rsid w:val="00E6534E"/>
    <w:rsid w:val="00E77E1D"/>
    <w:rsid w:val="00EA2D17"/>
    <w:rsid w:val="00EB16E8"/>
    <w:rsid w:val="00EB34C0"/>
    <w:rsid w:val="00EB62F9"/>
    <w:rsid w:val="00ED60FE"/>
    <w:rsid w:val="00ED6284"/>
    <w:rsid w:val="00EE0712"/>
    <w:rsid w:val="00F10AAB"/>
    <w:rsid w:val="00F25AAD"/>
    <w:rsid w:val="00F2624D"/>
    <w:rsid w:val="00F364E3"/>
    <w:rsid w:val="00F36C2A"/>
    <w:rsid w:val="00FA3A72"/>
    <w:rsid w:val="00FA6E86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oterChar">
    <w:name w:val="Footer Char"/>
    <w:link w:val="Footer"/>
    <w:uiPriority w:val="99"/>
    <w:rsid w:val="00C971D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971D1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F364E3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oterChar">
    <w:name w:val="Footer Char"/>
    <w:link w:val="Footer"/>
    <w:uiPriority w:val="99"/>
    <w:rsid w:val="00C971D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971D1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F364E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D2FD-A8F6-46D5-BABB-BFDAADFE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authority for education, childcare and community support services</vt:lpstr>
    </vt:vector>
  </TitlesOfParts>
  <Company>DECS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HSP232 Intermittent catheterisation care and learning plan</dc:title>
  <dc:subject>A form used to grant authority for the administration of medication in education and childcare settings.</dc:subject>
  <dc:creator>Debra.Heays@sa.gov.au;D</dc:creator>
  <cp:keywords>HSP232, catheter, catheterisation, health</cp:keywords>
  <cp:lastModifiedBy>Debra Heays</cp:lastModifiedBy>
  <cp:revision>5</cp:revision>
  <cp:lastPrinted>2018-02-25T22:41:00Z</cp:lastPrinted>
  <dcterms:created xsi:type="dcterms:W3CDTF">2018-12-14T00:56:00Z</dcterms:created>
  <dcterms:modified xsi:type="dcterms:W3CDTF">2019-01-26T12:47:00Z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A2809206</vt:lpwstr>
  </property>
  <property fmtid="{D5CDD505-2E9C-101B-9397-08002B2CF9AE}" pid="3" name="Objective-Title">
    <vt:lpwstr>HSP152 Multiple Medication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2018-05-14T04:36:00Z</vt:filetime>
  </property>
  <property fmtid="{D5CDD505-2E9C-101B-9397-08002B2CF9AE}" pid="9" name="Objective-ModificationStamp">
    <vt:filetime>2018-05-14T04:36:00Z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2" name="Objective-Parent">
    <vt:lpwstr>Medication Management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DECD18/07542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