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04F4" w14:textId="653CBFC8" w:rsidR="00D813CA" w:rsidRPr="0067736A" w:rsidRDefault="006619EB" w:rsidP="00D813CA">
      <w:pPr>
        <w:pStyle w:val="Heading1"/>
        <w:ind w:right="-35"/>
        <w:rPr>
          <w:sz w:val="52"/>
          <w:szCs w:val="52"/>
        </w:rPr>
      </w:pPr>
      <w:r w:rsidRPr="0067736A">
        <w:rPr>
          <w:sz w:val="52"/>
          <w:szCs w:val="52"/>
        </w:rPr>
        <w:t>Volleyball</w:t>
      </w:r>
      <w:r w:rsidR="00D813CA" w:rsidRPr="0067736A">
        <w:rPr>
          <w:sz w:val="52"/>
          <w:szCs w:val="52"/>
        </w:rPr>
        <w:t xml:space="preserve"> statewide schools competition</w:t>
      </w:r>
    </w:p>
    <w:p w14:paraId="7761BEB5" w14:textId="75FA3928" w:rsidR="00D813CA" w:rsidRPr="0067736A" w:rsidRDefault="00C75546" w:rsidP="00467C2A">
      <w:pPr>
        <w:pStyle w:val="Heading2"/>
        <w:spacing w:before="0"/>
        <w:rPr>
          <w:sz w:val="44"/>
          <w:szCs w:val="44"/>
        </w:rPr>
      </w:pPr>
      <w:r w:rsidRPr="0067736A">
        <w:rPr>
          <w:sz w:val="44"/>
          <w:szCs w:val="44"/>
        </w:rPr>
        <w:t>202</w:t>
      </w:r>
      <w:r w:rsidR="00CE33AE">
        <w:rPr>
          <w:sz w:val="44"/>
          <w:szCs w:val="44"/>
        </w:rPr>
        <w:t>6</w:t>
      </w:r>
      <w:r w:rsidRPr="0067736A">
        <w:rPr>
          <w:sz w:val="44"/>
          <w:szCs w:val="44"/>
        </w:rPr>
        <w:t xml:space="preserve"> </w:t>
      </w:r>
      <w:r w:rsidR="00D813CA" w:rsidRPr="0067736A">
        <w:rPr>
          <w:sz w:val="44"/>
          <w:szCs w:val="44"/>
        </w:rPr>
        <w:t xml:space="preserve">Year </w:t>
      </w:r>
      <w:r w:rsidR="006619EB" w:rsidRPr="0067736A">
        <w:rPr>
          <w:sz w:val="44"/>
          <w:szCs w:val="44"/>
        </w:rPr>
        <w:t>9 and 10</w:t>
      </w:r>
      <w:r w:rsidR="00D813CA" w:rsidRPr="0067736A">
        <w:rPr>
          <w:sz w:val="44"/>
          <w:szCs w:val="44"/>
        </w:rPr>
        <w:t xml:space="preserve"> </w:t>
      </w:r>
      <w:r w:rsidR="00B64DD5" w:rsidRPr="0067736A">
        <w:rPr>
          <w:sz w:val="44"/>
          <w:szCs w:val="44"/>
        </w:rPr>
        <w:t>boy</w:t>
      </w:r>
      <w:r w:rsidR="00D813CA" w:rsidRPr="0067736A">
        <w:rPr>
          <w:sz w:val="44"/>
          <w:szCs w:val="44"/>
        </w:rPr>
        <w:t>s division 1</w:t>
      </w:r>
    </w:p>
    <w:p w14:paraId="1312BFE3" w14:textId="77777777" w:rsidR="00D813CA" w:rsidRPr="0067736A" w:rsidRDefault="00D813CA" w:rsidP="00467C2A">
      <w:pPr>
        <w:pStyle w:val="Heading3"/>
        <w:spacing w:before="0"/>
        <w:ind w:right="-35"/>
        <w:rPr>
          <w:sz w:val="36"/>
          <w:szCs w:val="36"/>
        </w:rPr>
      </w:pPr>
      <w:r w:rsidRPr="0067736A">
        <w:rPr>
          <w:sz w:val="36"/>
          <w:szCs w:val="36"/>
        </w:rPr>
        <w:t>Competition notes</w:t>
      </w:r>
    </w:p>
    <w:p w14:paraId="2E1CE4F5" w14:textId="5F3B4A25" w:rsidR="00607BFB" w:rsidRPr="0067736A" w:rsidRDefault="00607BFB" w:rsidP="00A305A8">
      <w:pPr>
        <w:ind w:right="-35"/>
        <w:rPr>
          <w:rStyle w:val="Hyperlink"/>
          <w:sz w:val="20"/>
          <w:szCs w:val="20"/>
          <w:lang w:eastAsia="ja-JP"/>
        </w:rPr>
      </w:pPr>
      <w:r w:rsidRPr="0067736A">
        <w:rPr>
          <w:sz w:val="20"/>
          <w:szCs w:val="20"/>
          <w:lang w:eastAsia="ja-JP"/>
        </w:rPr>
        <w:t xml:space="preserve">The convenor of this competition is </w:t>
      </w:r>
      <w:hyperlink r:id="rId12" w:history="1">
        <w:r w:rsidR="00806765" w:rsidRPr="00806765">
          <w:rPr>
            <w:rStyle w:val="Hyperlink"/>
            <w:sz w:val="20"/>
            <w:szCs w:val="20"/>
            <w:lang w:eastAsia="ja-JP"/>
          </w:rPr>
          <w:t>Danielle Walsh</w:t>
        </w:r>
        <w:r w:rsidR="00B15F7A" w:rsidRPr="00806765">
          <w:rPr>
            <w:rStyle w:val="Hyperlink"/>
            <w:sz w:val="20"/>
            <w:szCs w:val="20"/>
            <w:lang w:eastAsia="ja-JP"/>
          </w:rPr>
          <w:t>.</w:t>
        </w:r>
      </w:hyperlink>
    </w:p>
    <w:p w14:paraId="3007B781" w14:textId="77777777" w:rsidR="00225581" w:rsidRPr="0067736A" w:rsidRDefault="00225581" w:rsidP="00A305A8">
      <w:pPr>
        <w:ind w:right="-35"/>
        <w:rPr>
          <w:sz w:val="8"/>
          <w:szCs w:val="8"/>
          <w:lang w:eastAsia="ja-JP"/>
        </w:rPr>
      </w:pPr>
    </w:p>
    <w:p w14:paraId="258859AE" w14:textId="01E5C5BA" w:rsidR="00607BFB" w:rsidRPr="0067736A" w:rsidRDefault="00607BFB" w:rsidP="00607BFB">
      <w:pPr>
        <w:ind w:right="-35"/>
        <w:rPr>
          <w:sz w:val="20"/>
          <w:szCs w:val="20"/>
          <w:lang w:eastAsia="ja-JP"/>
        </w:rPr>
      </w:pPr>
      <w:r w:rsidRPr="0067736A">
        <w:rPr>
          <w:sz w:val="20"/>
          <w:szCs w:val="20"/>
          <w:lang w:eastAsia="ja-JP"/>
        </w:rPr>
        <w:t xml:space="preserve">For </w:t>
      </w:r>
      <w:r w:rsidR="00061867" w:rsidRPr="0067736A">
        <w:rPr>
          <w:sz w:val="20"/>
          <w:szCs w:val="20"/>
          <w:lang w:eastAsia="ja-JP"/>
        </w:rPr>
        <w:t xml:space="preserve">sport-specific rules and </w:t>
      </w:r>
      <w:r w:rsidRPr="0067736A">
        <w:rPr>
          <w:sz w:val="20"/>
          <w:szCs w:val="20"/>
          <w:lang w:eastAsia="ja-JP"/>
        </w:rPr>
        <w:t xml:space="preserve">minor round format options see the Statewide Schools </w:t>
      </w:r>
      <w:hyperlink r:id="rId13" w:history="1">
        <w:r w:rsidR="006619EB" w:rsidRPr="0067736A">
          <w:rPr>
            <w:rStyle w:val="Hyperlink"/>
            <w:sz w:val="20"/>
            <w:szCs w:val="20"/>
            <w:lang w:eastAsia="ja-JP"/>
          </w:rPr>
          <w:t>Volleyball</w:t>
        </w:r>
      </w:hyperlink>
      <w:r w:rsidRPr="0067736A">
        <w:rPr>
          <w:sz w:val="20"/>
          <w:szCs w:val="20"/>
          <w:lang w:eastAsia="ja-JP"/>
        </w:rPr>
        <w:t xml:space="preserve"> rules document.</w:t>
      </w:r>
      <w:r w:rsidR="002B7955" w:rsidRPr="0067736A">
        <w:rPr>
          <w:sz w:val="20"/>
          <w:szCs w:val="20"/>
          <w:lang w:eastAsia="ja-JP"/>
        </w:rPr>
        <w:t xml:space="preserve"> For general Statewide Schools competition information please </w:t>
      </w:r>
      <w:r w:rsidR="00CD5772" w:rsidRPr="0067736A">
        <w:rPr>
          <w:sz w:val="20"/>
          <w:szCs w:val="20"/>
          <w:lang w:eastAsia="ja-JP"/>
        </w:rPr>
        <w:t>see the</w:t>
      </w:r>
      <w:r w:rsidR="00641760" w:rsidRPr="0067736A">
        <w:rPr>
          <w:sz w:val="20"/>
          <w:szCs w:val="20"/>
          <w:lang w:eastAsia="ja-JP"/>
        </w:rPr>
        <w:t xml:space="preserve"> </w:t>
      </w:r>
      <w:hyperlink r:id="rId14" w:history="1">
        <w:r w:rsidR="00F54E8A">
          <w:rPr>
            <w:rStyle w:val="Hyperlink"/>
            <w:sz w:val="20"/>
            <w:szCs w:val="20"/>
            <w:lang w:eastAsia="ja-JP"/>
          </w:rPr>
          <w:t>c</w:t>
        </w:r>
        <w:r w:rsidR="0098536C" w:rsidRPr="0067736A">
          <w:rPr>
            <w:rStyle w:val="Hyperlink"/>
            <w:sz w:val="20"/>
            <w:szCs w:val="20"/>
            <w:lang w:eastAsia="ja-JP"/>
          </w:rPr>
          <w:t>ondition</w:t>
        </w:r>
        <w:r w:rsidR="00641760" w:rsidRPr="0067736A">
          <w:rPr>
            <w:rStyle w:val="Hyperlink"/>
            <w:sz w:val="20"/>
            <w:szCs w:val="20"/>
            <w:lang w:eastAsia="ja-JP"/>
          </w:rPr>
          <w:t>s of the</w:t>
        </w:r>
        <w:r w:rsidR="00CD5772" w:rsidRPr="0067736A">
          <w:rPr>
            <w:rStyle w:val="Hyperlink"/>
            <w:sz w:val="20"/>
            <w:szCs w:val="20"/>
            <w:lang w:eastAsia="ja-JP"/>
          </w:rPr>
          <w:t xml:space="preserve"> Statewide Schools competitions</w:t>
        </w:r>
      </w:hyperlink>
      <w:r w:rsidR="00CD5772" w:rsidRPr="0067736A">
        <w:rPr>
          <w:sz w:val="20"/>
          <w:szCs w:val="20"/>
          <w:lang w:eastAsia="ja-JP"/>
        </w:rPr>
        <w:t xml:space="preserve"> webpage.</w:t>
      </w:r>
    </w:p>
    <w:p w14:paraId="7BCF146B" w14:textId="77777777" w:rsidR="0037694B" w:rsidRPr="0067736A" w:rsidRDefault="0037694B" w:rsidP="00607BFB">
      <w:pPr>
        <w:ind w:right="-35"/>
        <w:rPr>
          <w:sz w:val="20"/>
          <w:szCs w:val="20"/>
          <w:lang w:eastAsia="ja-JP"/>
        </w:rPr>
      </w:pPr>
    </w:p>
    <w:p w14:paraId="5BC8FC5D" w14:textId="00E0BB69" w:rsidR="00CD6848" w:rsidRPr="0067736A" w:rsidRDefault="00CD6848" w:rsidP="00CD6848">
      <w:pPr>
        <w:pStyle w:val="Bullets"/>
        <w:numPr>
          <w:ilvl w:val="0"/>
          <w:numId w:val="0"/>
        </w:numPr>
        <w:ind w:right="-35"/>
        <w:rPr>
          <w:sz w:val="20"/>
          <w:szCs w:val="20"/>
        </w:rPr>
      </w:pPr>
      <w:r w:rsidRPr="0067736A">
        <w:rPr>
          <w:sz w:val="20"/>
          <w:szCs w:val="20"/>
          <w:lang w:eastAsia="ja-JP"/>
        </w:rPr>
        <w:t xml:space="preserve">The first listed school in all rounds is the default </w:t>
      </w:r>
      <w:proofErr w:type="spellStart"/>
      <w:r w:rsidRPr="0067736A">
        <w:rPr>
          <w:sz w:val="20"/>
          <w:szCs w:val="20"/>
          <w:lang w:eastAsia="ja-JP"/>
        </w:rPr>
        <w:t>organising</w:t>
      </w:r>
      <w:proofErr w:type="spellEnd"/>
      <w:r w:rsidRPr="0067736A">
        <w:rPr>
          <w:sz w:val="20"/>
          <w:szCs w:val="20"/>
          <w:lang w:eastAsia="ja-JP"/>
        </w:rPr>
        <w:t xml:space="preserve"> school and also the default host venue, however, </w:t>
      </w:r>
      <w:r w:rsidRPr="0067736A">
        <w:rPr>
          <w:sz w:val="20"/>
          <w:szCs w:val="20"/>
        </w:rPr>
        <w:t>schools separated by a significant distance must arrange a venue approximately halfway between all schools, or another location that is mutually agreed.</w:t>
      </w:r>
    </w:p>
    <w:p w14:paraId="2C3562D1" w14:textId="77777777" w:rsidR="00225581" w:rsidRPr="0067736A" w:rsidRDefault="00225581" w:rsidP="00CD6848">
      <w:pPr>
        <w:pStyle w:val="Bullets"/>
        <w:numPr>
          <w:ilvl w:val="0"/>
          <w:numId w:val="0"/>
        </w:numPr>
        <w:ind w:right="-35"/>
        <w:rPr>
          <w:sz w:val="8"/>
          <w:szCs w:val="8"/>
          <w:lang w:eastAsia="ja-JP"/>
        </w:rPr>
      </w:pPr>
    </w:p>
    <w:p w14:paraId="497021A1" w14:textId="6365C426" w:rsidR="00D813CA" w:rsidRPr="0067736A" w:rsidRDefault="00D813CA" w:rsidP="007F64A6">
      <w:pPr>
        <w:ind w:right="-35"/>
        <w:rPr>
          <w:sz w:val="20"/>
          <w:szCs w:val="20"/>
          <w:lang w:eastAsia="ja-JP"/>
        </w:rPr>
      </w:pPr>
      <w:r w:rsidRPr="0067736A">
        <w:rPr>
          <w:sz w:val="20"/>
          <w:szCs w:val="20"/>
          <w:lang w:eastAsia="ja-JP"/>
        </w:rPr>
        <w:t>At the completion of matches, the winning school is to email or phone results to School Sport SA</w:t>
      </w:r>
      <w:r w:rsidR="007F64A6" w:rsidRPr="0067736A">
        <w:rPr>
          <w:sz w:val="20"/>
          <w:szCs w:val="20"/>
          <w:lang w:eastAsia="ja-JP"/>
        </w:rPr>
        <w:t xml:space="preserve"> </w:t>
      </w:r>
      <w:hyperlink r:id="rId15" w:history="1">
        <w:r w:rsidRPr="0067736A">
          <w:rPr>
            <w:rStyle w:val="Hyperlink"/>
            <w:sz w:val="20"/>
            <w:szCs w:val="20"/>
            <w:lang w:eastAsia="ja-JP"/>
          </w:rPr>
          <w:t>Education.SchoolSportSA@sa.gov.au</w:t>
        </w:r>
      </w:hyperlink>
      <w:r w:rsidR="007F64A6" w:rsidRPr="0067736A">
        <w:rPr>
          <w:sz w:val="20"/>
          <w:szCs w:val="20"/>
          <w:lang w:eastAsia="ja-JP"/>
        </w:rPr>
        <w:t xml:space="preserve"> or </w:t>
      </w:r>
      <w:r w:rsidRPr="0067736A">
        <w:rPr>
          <w:sz w:val="20"/>
          <w:szCs w:val="20"/>
          <w:lang w:eastAsia="ja-JP"/>
        </w:rPr>
        <w:t>8416 5900</w:t>
      </w:r>
      <w:r w:rsidR="007F64A6" w:rsidRPr="0067736A">
        <w:rPr>
          <w:sz w:val="20"/>
          <w:szCs w:val="20"/>
          <w:lang w:eastAsia="ja-JP"/>
        </w:rPr>
        <w:t>.</w:t>
      </w:r>
    </w:p>
    <w:p w14:paraId="69CD801D" w14:textId="77777777" w:rsidR="005F72A0" w:rsidRPr="0067736A" w:rsidRDefault="005F72A0" w:rsidP="005F72A0">
      <w:pPr>
        <w:pStyle w:val="Heading4"/>
        <w:jc w:val="both"/>
        <w:rPr>
          <w:sz w:val="28"/>
          <w:szCs w:val="28"/>
        </w:rPr>
      </w:pPr>
      <w:r w:rsidRPr="0067736A">
        <w:rPr>
          <w:sz w:val="28"/>
          <w:szCs w:val="28"/>
        </w:rPr>
        <w:t>Finals</w:t>
      </w:r>
    </w:p>
    <w:p w14:paraId="757FE9EC" w14:textId="116B8957" w:rsidR="0067736A" w:rsidRDefault="005F72A0" w:rsidP="0067736A">
      <w:pPr>
        <w:pStyle w:val="Bullets"/>
        <w:numPr>
          <w:ilvl w:val="0"/>
          <w:numId w:val="0"/>
        </w:numPr>
        <w:ind w:right="-35"/>
        <w:jc w:val="both"/>
        <w:rPr>
          <w:szCs w:val="22"/>
          <w:lang w:eastAsia="ja-JP"/>
        </w:rPr>
      </w:pPr>
      <w:r w:rsidRPr="0067736A">
        <w:rPr>
          <w:sz w:val="20"/>
          <w:szCs w:val="20"/>
          <w:lang w:eastAsia="ja-JP"/>
        </w:rPr>
        <w:t xml:space="preserve">The finals for the years </w:t>
      </w:r>
      <w:r w:rsidR="0037694B" w:rsidRPr="0067736A">
        <w:rPr>
          <w:sz w:val="20"/>
          <w:szCs w:val="20"/>
          <w:lang w:eastAsia="ja-JP"/>
        </w:rPr>
        <w:t>9</w:t>
      </w:r>
      <w:r w:rsidRPr="0067736A">
        <w:rPr>
          <w:sz w:val="20"/>
          <w:szCs w:val="20"/>
          <w:lang w:eastAsia="ja-JP"/>
        </w:rPr>
        <w:t xml:space="preserve"> and 1</w:t>
      </w:r>
      <w:r w:rsidR="0037694B" w:rsidRPr="0067736A">
        <w:rPr>
          <w:sz w:val="20"/>
          <w:szCs w:val="20"/>
          <w:lang w:eastAsia="ja-JP"/>
        </w:rPr>
        <w:t>0</w:t>
      </w:r>
      <w:r w:rsidRPr="0067736A">
        <w:rPr>
          <w:sz w:val="20"/>
          <w:szCs w:val="20"/>
          <w:lang w:eastAsia="ja-JP"/>
        </w:rPr>
        <w:t xml:space="preserve"> </w:t>
      </w:r>
      <w:r w:rsidR="007B24C7" w:rsidRPr="0067736A">
        <w:rPr>
          <w:sz w:val="20"/>
          <w:szCs w:val="20"/>
          <w:lang w:eastAsia="ja-JP"/>
        </w:rPr>
        <w:t>b</w:t>
      </w:r>
      <w:r w:rsidRPr="0067736A">
        <w:rPr>
          <w:sz w:val="20"/>
          <w:szCs w:val="20"/>
          <w:lang w:eastAsia="ja-JP"/>
        </w:rPr>
        <w:t xml:space="preserve">oys </w:t>
      </w:r>
      <w:r w:rsidR="007B24C7" w:rsidRPr="0067736A">
        <w:rPr>
          <w:sz w:val="20"/>
          <w:szCs w:val="20"/>
          <w:lang w:eastAsia="ja-JP"/>
        </w:rPr>
        <w:t>and girls division 1</w:t>
      </w:r>
      <w:r w:rsidRPr="0067736A">
        <w:rPr>
          <w:sz w:val="20"/>
          <w:szCs w:val="20"/>
          <w:lang w:eastAsia="ja-JP"/>
        </w:rPr>
        <w:t xml:space="preserve"> </w:t>
      </w:r>
      <w:r w:rsidR="007B24C7" w:rsidRPr="0067736A">
        <w:rPr>
          <w:sz w:val="20"/>
          <w:szCs w:val="20"/>
          <w:lang w:eastAsia="ja-JP"/>
        </w:rPr>
        <w:t>volleyball</w:t>
      </w:r>
      <w:r w:rsidRPr="0067736A">
        <w:rPr>
          <w:sz w:val="20"/>
          <w:szCs w:val="20"/>
          <w:lang w:eastAsia="ja-JP"/>
        </w:rPr>
        <w:t xml:space="preserve"> will be held on </w:t>
      </w:r>
      <w:r w:rsidR="009D59AC" w:rsidRPr="0067736A">
        <w:rPr>
          <w:sz w:val="20"/>
          <w:szCs w:val="20"/>
          <w:lang w:eastAsia="ja-JP"/>
        </w:rPr>
        <w:t>Thursday</w:t>
      </w:r>
      <w:r w:rsidRPr="0067736A">
        <w:rPr>
          <w:color w:val="auto"/>
          <w:sz w:val="20"/>
          <w:szCs w:val="20"/>
          <w:lang w:eastAsia="ja-JP"/>
        </w:rPr>
        <w:t xml:space="preserve"> 2</w:t>
      </w:r>
      <w:r w:rsidR="00DB0BDD">
        <w:rPr>
          <w:color w:val="auto"/>
          <w:sz w:val="20"/>
          <w:szCs w:val="20"/>
          <w:lang w:eastAsia="ja-JP"/>
        </w:rPr>
        <w:t>5</w:t>
      </w:r>
      <w:r w:rsidRPr="0067736A">
        <w:rPr>
          <w:color w:val="auto"/>
          <w:sz w:val="20"/>
          <w:szCs w:val="20"/>
          <w:lang w:eastAsia="ja-JP"/>
        </w:rPr>
        <w:t xml:space="preserve"> </w:t>
      </w:r>
      <w:r w:rsidR="009D59AC" w:rsidRPr="0067736A">
        <w:rPr>
          <w:color w:val="auto"/>
          <w:sz w:val="20"/>
          <w:szCs w:val="20"/>
          <w:lang w:eastAsia="ja-JP"/>
        </w:rPr>
        <w:t>June</w:t>
      </w:r>
      <w:r w:rsidRPr="0067736A">
        <w:rPr>
          <w:color w:val="auto"/>
          <w:sz w:val="20"/>
          <w:szCs w:val="20"/>
          <w:lang w:eastAsia="ja-JP"/>
        </w:rPr>
        <w:t xml:space="preserve"> (Term </w:t>
      </w:r>
      <w:r w:rsidR="009D59AC" w:rsidRPr="0067736A">
        <w:rPr>
          <w:color w:val="auto"/>
          <w:sz w:val="20"/>
          <w:szCs w:val="20"/>
          <w:lang w:eastAsia="ja-JP"/>
        </w:rPr>
        <w:t>2</w:t>
      </w:r>
      <w:r w:rsidRPr="0067736A">
        <w:rPr>
          <w:color w:val="auto"/>
          <w:sz w:val="20"/>
          <w:szCs w:val="20"/>
          <w:lang w:eastAsia="ja-JP"/>
        </w:rPr>
        <w:t xml:space="preserve">, Week 9) </w:t>
      </w:r>
      <w:r w:rsidRPr="0067736A">
        <w:rPr>
          <w:sz w:val="20"/>
          <w:szCs w:val="20"/>
          <w:lang w:eastAsia="ja-JP"/>
        </w:rPr>
        <w:t xml:space="preserve">at </w:t>
      </w:r>
      <w:r w:rsidR="00DB0BDD">
        <w:rPr>
          <w:sz w:val="20"/>
          <w:szCs w:val="20"/>
          <w:lang w:eastAsia="ja-JP"/>
        </w:rPr>
        <w:t>Reynella East College</w:t>
      </w:r>
      <w:r w:rsidRPr="00444880">
        <w:rPr>
          <w:szCs w:val="22"/>
          <w:lang w:eastAsia="ja-JP"/>
        </w:rPr>
        <w:t>.</w:t>
      </w:r>
      <w:r w:rsidR="0067736A">
        <w:rPr>
          <w:szCs w:val="22"/>
          <w:lang w:eastAsia="ja-JP"/>
        </w:rPr>
        <w:t xml:space="preserve">                                                                                                                                                  </w:t>
      </w:r>
    </w:p>
    <w:p w14:paraId="6DC70855" w14:textId="1ACAEA01" w:rsidR="00D813CA" w:rsidRPr="0067736A" w:rsidRDefault="00D813CA" w:rsidP="0067736A">
      <w:pPr>
        <w:pStyle w:val="Bullets"/>
        <w:numPr>
          <w:ilvl w:val="0"/>
          <w:numId w:val="0"/>
        </w:numPr>
        <w:ind w:right="-35"/>
        <w:jc w:val="both"/>
        <w:rPr>
          <w:sz w:val="36"/>
          <w:szCs w:val="36"/>
        </w:rPr>
      </w:pPr>
      <w:r w:rsidRPr="0067736A">
        <w:rPr>
          <w:sz w:val="36"/>
          <w:szCs w:val="36"/>
        </w:rPr>
        <w:t>Fixture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DF5719" w:rsidRPr="0067736A" w14:paraId="49DD7C2F" w14:textId="77777777" w:rsidTr="001E18F9">
        <w:tc>
          <w:tcPr>
            <w:tcW w:w="46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A7661D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jc w:val="center"/>
              <w:rPr>
                <w:b/>
                <w:sz w:val="20"/>
                <w:szCs w:val="20"/>
                <w:lang w:eastAsia="ja-JP"/>
              </w:rPr>
            </w:pPr>
            <w:r w:rsidRPr="0067736A">
              <w:rPr>
                <w:b/>
                <w:sz w:val="20"/>
                <w:szCs w:val="20"/>
                <w:lang w:eastAsia="ja-JP"/>
              </w:rPr>
              <w:t>Round 1 must be played by</w:t>
            </w:r>
          </w:p>
          <w:p w14:paraId="74051BCE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jc w:val="center"/>
              <w:rPr>
                <w:b/>
                <w:sz w:val="20"/>
                <w:szCs w:val="20"/>
                <w:lang w:eastAsia="ja-JP"/>
              </w:rPr>
            </w:pPr>
            <w:r w:rsidRPr="0067736A">
              <w:rPr>
                <w:b/>
                <w:sz w:val="20"/>
                <w:szCs w:val="20"/>
                <w:lang w:eastAsia="ja-JP"/>
              </w:rPr>
              <w:t>Thursday 1</w:t>
            </w:r>
            <w:r>
              <w:rPr>
                <w:b/>
                <w:sz w:val="20"/>
                <w:szCs w:val="20"/>
                <w:lang w:eastAsia="ja-JP"/>
              </w:rPr>
              <w:t>1</w:t>
            </w:r>
            <w:r w:rsidRPr="0067736A">
              <w:rPr>
                <w:b/>
                <w:sz w:val="20"/>
                <w:szCs w:val="20"/>
                <w:lang w:eastAsia="ja-JP"/>
              </w:rPr>
              <w:t xml:space="preserve"> June</w:t>
            </w:r>
          </w:p>
          <w:p w14:paraId="0308B3A9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jc w:val="center"/>
              <w:rPr>
                <w:b/>
                <w:sz w:val="20"/>
                <w:szCs w:val="20"/>
                <w:lang w:eastAsia="ja-JP"/>
              </w:rPr>
            </w:pPr>
            <w:r w:rsidRPr="0067736A">
              <w:rPr>
                <w:b/>
                <w:sz w:val="20"/>
                <w:szCs w:val="20"/>
                <w:lang w:eastAsia="ja-JP"/>
              </w:rPr>
              <w:t>(term 2, week 7)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E11DC0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jc w:val="center"/>
              <w:rPr>
                <w:b/>
                <w:sz w:val="20"/>
                <w:szCs w:val="20"/>
                <w:lang w:eastAsia="ja-JP"/>
              </w:rPr>
            </w:pPr>
            <w:r w:rsidRPr="0067736A">
              <w:rPr>
                <w:b/>
                <w:sz w:val="20"/>
                <w:szCs w:val="20"/>
                <w:lang w:eastAsia="ja-JP"/>
              </w:rPr>
              <w:t>Finals will be played on</w:t>
            </w:r>
          </w:p>
          <w:p w14:paraId="7A3F5A44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jc w:val="center"/>
              <w:rPr>
                <w:b/>
                <w:sz w:val="20"/>
                <w:szCs w:val="20"/>
                <w:lang w:eastAsia="ja-JP"/>
              </w:rPr>
            </w:pPr>
            <w:r w:rsidRPr="0067736A">
              <w:rPr>
                <w:b/>
                <w:sz w:val="20"/>
                <w:szCs w:val="20"/>
                <w:lang w:eastAsia="ja-JP"/>
              </w:rPr>
              <w:t>Thursday 2</w:t>
            </w:r>
            <w:r>
              <w:rPr>
                <w:b/>
                <w:sz w:val="20"/>
                <w:szCs w:val="20"/>
                <w:lang w:eastAsia="ja-JP"/>
              </w:rPr>
              <w:t>5</w:t>
            </w:r>
            <w:r w:rsidRPr="0067736A">
              <w:rPr>
                <w:b/>
                <w:sz w:val="20"/>
                <w:szCs w:val="20"/>
                <w:lang w:eastAsia="ja-JP"/>
              </w:rPr>
              <w:t xml:space="preserve"> June</w:t>
            </w:r>
          </w:p>
          <w:p w14:paraId="6B76DBDC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jc w:val="center"/>
              <w:rPr>
                <w:b/>
                <w:sz w:val="20"/>
                <w:szCs w:val="20"/>
                <w:lang w:eastAsia="ja-JP"/>
              </w:rPr>
            </w:pPr>
            <w:r w:rsidRPr="0067736A">
              <w:rPr>
                <w:b/>
                <w:sz w:val="20"/>
                <w:szCs w:val="20"/>
                <w:lang w:eastAsia="ja-JP"/>
              </w:rPr>
              <w:t xml:space="preserve">(term 2, week 9) </w:t>
            </w:r>
          </w:p>
        </w:tc>
      </w:tr>
      <w:tr w:rsidR="00DF5719" w:rsidRPr="0067736A" w14:paraId="45328B83" w14:textId="77777777" w:rsidTr="001E18F9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</w:tcPr>
          <w:p w14:paraId="50F1FB41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6E40C0D5" w14:textId="77777777" w:rsidR="00DF5719" w:rsidRPr="0067736A" w:rsidRDefault="00DF5719" w:rsidP="003D7617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</w:tr>
      <w:tr w:rsidR="00DF5719" w:rsidRPr="0067736A" w14:paraId="18B6509F" w14:textId="77777777" w:rsidTr="001A08A0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F1EFC3A" w14:textId="59CD40A5" w:rsidR="00DF5719" w:rsidRPr="0067736A" w:rsidRDefault="00DF5719" w:rsidP="003D7617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Concordia College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BF1C88" w14:textId="32E90993" w:rsidR="00DF5719" w:rsidRPr="0067736A" w:rsidRDefault="00DF5719" w:rsidP="003D7617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1.</w:t>
            </w:r>
          </w:p>
        </w:tc>
      </w:tr>
      <w:tr w:rsidR="001E18F9" w:rsidRPr="0067736A" w14:paraId="7B4CDA98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3F949E" w14:textId="4C55FFE8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  <w:r w:rsidRPr="0067736A">
              <w:rPr>
                <w:rFonts w:cs="Calibri"/>
                <w:sz w:val="20"/>
                <w:szCs w:val="20"/>
              </w:rPr>
              <w:t>Seaview High School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5355D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6EC97E9F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6AE0B2" w14:textId="31212139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rFonts w:cs="Calibri"/>
                <w:sz w:val="20"/>
                <w:szCs w:val="20"/>
              </w:rPr>
            </w:pPr>
            <w:r w:rsidRPr="0067736A">
              <w:rPr>
                <w:rFonts w:cs="Calibri"/>
                <w:sz w:val="20"/>
                <w:szCs w:val="20"/>
              </w:rPr>
              <w:t>Marryatville High School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3AE0A8" w14:textId="4289BF7E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2BC9A61B" w14:textId="77777777" w:rsidTr="001A08A0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B81B0" w14:textId="240C5F05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rFonts w:cs="Calibri"/>
                <w:sz w:val="20"/>
                <w:szCs w:val="20"/>
              </w:rPr>
            </w:pPr>
            <w:r w:rsidRPr="0067736A">
              <w:rPr>
                <w:rFonts w:cs="Calibri"/>
                <w:sz w:val="20"/>
                <w:szCs w:val="20"/>
              </w:rPr>
              <w:t>Loxton High School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7B1461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36410C5B" w14:textId="77777777" w:rsidTr="001E18F9"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F61D9E" w14:textId="462641CB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B1F01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479AD744" w14:textId="77777777" w:rsidTr="001A08A0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883D23A" w14:textId="6ACE71F4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highlight w:val="yellow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Sacred Heart College – Marcellin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24ECBC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5B0E215A" w14:textId="77777777" w:rsidTr="001A08A0">
        <w:trPr>
          <w:trHeight w:val="151"/>
        </w:trPr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4125FF" w14:textId="6CF60FDC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rFonts w:cs="Calibri"/>
                <w:sz w:val="20"/>
                <w:szCs w:val="20"/>
                <w:highlight w:val="yellow"/>
              </w:rPr>
            </w:pPr>
            <w:r w:rsidRPr="0067736A">
              <w:rPr>
                <w:rFonts w:cs="Calibri"/>
                <w:sz w:val="20"/>
                <w:szCs w:val="20"/>
              </w:rPr>
              <w:t>Reynella East College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5B5664" w14:textId="39840DC1" w:rsidR="001E18F9" w:rsidRPr="0067736A" w:rsidRDefault="001A08A0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2.</w:t>
            </w:r>
          </w:p>
        </w:tc>
      </w:tr>
      <w:tr w:rsidR="001E18F9" w:rsidRPr="0067736A" w14:paraId="051D5C21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227088" w14:textId="0106249C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Pulteney Grammar School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43EE64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5D310BA1" w14:textId="77777777" w:rsidTr="001A08A0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423BF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  <w:r w:rsidRPr="0067736A">
              <w:rPr>
                <w:rFonts w:cs="Calibri"/>
                <w:sz w:val="20"/>
                <w:szCs w:val="20"/>
              </w:rPr>
              <w:t>Parafield Gardens High School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BC3458" w14:textId="23EBFE4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61A02EEF" w14:textId="77777777" w:rsidTr="0025747F"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3928E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A2667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26123FF7" w14:textId="77777777" w:rsidTr="001A08A0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93567C8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highlight w:val="yellow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Immanuel College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DB3F24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62421E7F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2CB22F" w14:textId="20D19066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highlight w:val="yellow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Woodcroft College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BC8B8B" w14:textId="2F86C030" w:rsidR="001E18F9" w:rsidRPr="0067736A" w:rsidRDefault="001A08A0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3.</w:t>
            </w:r>
          </w:p>
        </w:tc>
      </w:tr>
      <w:tr w:rsidR="001E18F9" w:rsidRPr="0067736A" w14:paraId="4DBF4622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98E786" w14:textId="7C03E550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rFonts w:cs="Calibri"/>
                <w:sz w:val="20"/>
                <w:szCs w:val="20"/>
                <w:highlight w:val="yellow"/>
              </w:rPr>
            </w:pPr>
            <w:r w:rsidRPr="0067736A">
              <w:rPr>
                <w:rFonts w:cs="Calibri"/>
                <w:sz w:val="20"/>
                <w:szCs w:val="20"/>
              </w:rPr>
              <w:t>Hallett Cove School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F6BD0D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6CC0B70F" w14:textId="77777777" w:rsidTr="001A08A0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258D9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St Peters College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475626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A08A0" w:rsidRPr="0067736A" w14:paraId="2B082083" w14:textId="77777777" w:rsidTr="001A08A0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1C137" w14:textId="77777777" w:rsidR="001A08A0" w:rsidRPr="0067736A" w:rsidRDefault="001A08A0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1E3C9D" w14:textId="3E694C14" w:rsidR="001A08A0" w:rsidRPr="0067736A" w:rsidRDefault="001A08A0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Blackfriars Priory School</w:t>
            </w:r>
            <w:r>
              <w:rPr>
                <w:sz w:val="20"/>
                <w:szCs w:val="20"/>
                <w:lang w:eastAsia="ja-JP"/>
              </w:rPr>
              <w:t xml:space="preserve"> 4.</w:t>
            </w:r>
          </w:p>
        </w:tc>
      </w:tr>
      <w:tr w:rsidR="001A08A0" w:rsidRPr="0067736A" w14:paraId="6C8BC406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B753470" w14:textId="77777777" w:rsidR="001A08A0" w:rsidRPr="0067736A" w:rsidRDefault="001A08A0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698121" w14:textId="77777777" w:rsidR="001A08A0" w:rsidRPr="0067736A" w:rsidRDefault="001A08A0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50912147" w14:textId="77777777" w:rsidTr="001A08A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3BB0B0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61BB0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Brighton Secondary School 5.</w:t>
            </w:r>
          </w:p>
        </w:tc>
      </w:tr>
      <w:tr w:rsidR="001E18F9" w:rsidRPr="0067736A" w14:paraId="7E5D51CA" w14:textId="77777777" w:rsidTr="003D761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AB681AC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99E5D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</w:p>
        </w:tc>
      </w:tr>
      <w:tr w:rsidR="001E18F9" w:rsidRPr="0067736A" w14:paraId="2A4C4FF3" w14:textId="77777777" w:rsidTr="003D761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D17A3E6" w14:textId="56F72653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78F96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Heathfield High School 6.</w:t>
            </w:r>
          </w:p>
        </w:tc>
      </w:tr>
      <w:tr w:rsidR="001E18F9" w:rsidRPr="0067736A" w14:paraId="6048E35C" w14:textId="77777777" w:rsidTr="003D761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CA3EAD4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rPr>
                <w:sz w:val="20"/>
                <w:szCs w:val="20"/>
                <w:lang w:eastAsia="ja-JP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774A0C8" w14:textId="77777777" w:rsidR="001E18F9" w:rsidRPr="0067736A" w:rsidRDefault="001E18F9" w:rsidP="001E18F9">
            <w:pPr>
              <w:tabs>
                <w:tab w:val="left" w:pos="454"/>
              </w:tabs>
              <w:ind w:right="-35"/>
              <w:jc w:val="right"/>
              <w:rPr>
                <w:sz w:val="20"/>
                <w:szCs w:val="20"/>
                <w:lang w:eastAsia="ja-JP"/>
              </w:rPr>
            </w:pPr>
            <w:r w:rsidRPr="0067736A">
              <w:rPr>
                <w:sz w:val="20"/>
                <w:szCs w:val="20"/>
                <w:lang w:eastAsia="ja-JP"/>
              </w:rPr>
              <w:t>1</w:t>
            </w:r>
            <w:r>
              <w:rPr>
                <w:sz w:val="20"/>
                <w:szCs w:val="20"/>
                <w:lang w:eastAsia="ja-JP"/>
              </w:rPr>
              <w:t>5</w:t>
            </w:r>
            <w:r w:rsidRPr="0067736A">
              <w:rPr>
                <w:sz w:val="20"/>
                <w:szCs w:val="20"/>
                <w:lang w:eastAsia="ja-JP"/>
              </w:rPr>
              <w:t xml:space="preserve"> team competition</w:t>
            </w:r>
          </w:p>
        </w:tc>
      </w:tr>
    </w:tbl>
    <w:p w14:paraId="2439292C" w14:textId="77777777" w:rsidR="005052B7" w:rsidRPr="0067736A" w:rsidRDefault="005052B7" w:rsidP="00A21A8D">
      <w:pPr>
        <w:rPr>
          <w:sz w:val="20"/>
          <w:szCs w:val="20"/>
        </w:rPr>
      </w:pPr>
    </w:p>
    <w:sectPr w:rsidR="005052B7" w:rsidRPr="0067736A" w:rsidSect="0029512E">
      <w:footerReference w:type="default" r:id="rId16"/>
      <w:pgSz w:w="12240" w:h="15840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6AB9" w14:textId="77777777" w:rsidR="00E753F2" w:rsidRDefault="00E753F2" w:rsidP="0080460D">
      <w:r>
        <w:separator/>
      </w:r>
    </w:p>
    <w:p w14:paraId="7A7A27A0" w14:textId="77777777" w:rsidR="00E753F2" w:rsidRDefault="00E753F2" w:rsidP="0080460D"/>
  </w:endnote>
  <w:endnote w:type="continuationSeparator" w:id="0">
    <w:p w14:paraId="65638454" w14:textId="77777777" w:rsidR="00E753F2" w:rsidRDefault="00E753F2" w:rsidP="0080460D">
      <w:r>
        <w:continuationSeparator/>
      </w:r>
    </w:p>
    <w:p w14:paraId="35D876DD" w14:textId="77777777" w:rsidR="00E753F2" w:rsidRDefault="00E753F2" w:rsidP="0080460D"/>
  </w:endnote>
  <w:endnote w:type="continuationNotice" w:id="1">
    <w:p w14:paraId="6BA7B251" w14:textId="77777777" w:rsidR="00E753F2" w:rsidRDefault="00E753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0E20" w14:textId="72B35446" w:rsidR="00951D93" w:rsidRDefault="00951D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4B5090C" wp14:editId="6E4564FE">
          <wp:simplePos x="0" y="0"/>
          <wp:positionH relativeFrom="column">
            <wp:posOffset>-885825</wp:posOffset>
          </wp:positionH>
          <wp:positionV relativeFrom="paragraph">
            <wp:posOffset>-488950</wp:posOffset>
          </wp:positionV>
          <wp:extent cx="7724500" cy="1261110"/>
          <wp:effectExtent l="0" t="0" r="0" b="0"/>
          <wp:wrapNone/>
          <wp:docPr id="641763515" name="Picture 641763515" descr="A blue and yellow rectangle with a yellow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63515" name="Picture 641763515" descr="A blue and yellow rectangle with a yellow bord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0673" cy="1262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37B0" w14:textId="77777777" w:rsidR="00E753F2" w:rsidRDefault="00E753F2" w:rsidP="0080460D">
      <w:r>
        <w:separator/>
      </w:r>
    </w:p>
    <w:p w14:paraId="65D22531" w14:textId="77777777" w:rsidR="00E753F2" w:rsidRDefault="00E753F2" w:rsidP="0080460D"/>
  </w:footnote>
  <w:footnote w:type="continuationSeparator" w:id="0">
    <w:p w14:paraId="2319DEDD" w14:textId="77777777" w:rsidR="00E753F2" w:rsidRDefault="00E753F2" w:rsidP="0080460D">
      <w:r>
        <w:continuationSeparator/>
      </w:r>
    </w:p>
    <w:p w14:paraId="32879150" w14:textId="77777777" w:rsidR="00E753F2" w:rsidRDefault="00E753F2" w:rsidP="0080460D"/>
  </w:footnote>
  <w:footnote w:type="continuationNotice" w:id="1">
    <w:p w14:paraId="12E498B3" w14:textId="77777777" w:rsidR="00E753F2" w:rsidRDefault="00E753F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2564988">
    <w:abstractNumId w:val="2"/>
  </w:num>
  <w:num w:numId="2" w16cid:durableId="2067335001">
    <w:abstractNumId w:val="4"/>
  </w:num>
  <w:num w:numId="3" w16cid:durableId="55247390">
    <w:abstractNumId w:val="1"/>
  </w:num>
  <w:num w:numId="4" w16cid:durableId="441998531">
    <w:abstractNumId w:val="1"/>
    <w:lvlOverride w:ilvl="0">
      <w:startOverride w:val="120"/>
    </w:lvlOverride>
  </w:num>
  <w:num w:numId="5" w16cid:durableId="399448950">
    <w:abstractNumId w:val="3"/>
  </w:num>
  <w:num w:numId="6" w16cid:durableId="1756975735">
    <w:abstractNumId w:val="0"/>
  </w:num>
  <w:num w:numId="7" w16cid:durableId="1592662589">
    <w:abstractNumId w:val="2"/>
  </w:num>
  <w:num w:numId="8" w16cid:durableId="182774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233CA"/>
    <w:rsid w:val="00024B83"/>
    <w:rsid w:val="00025A44"/>
    <w:rsid w:val="00027986"/>
    <w:rsid w:val="00032BC2"/>
    <w:rsid w:val="00034918"/>
    <w:rsid w:val="00035779"/>
    <w:rsid w:val="000376E3"/>
    <w:rsid w:val="000411A5"/>
    <w:rsid w:val="00041F37"/>
    <w:rsid w:val="00043080"/>
    <w:rsid w:val="0005156A"/>
    <w:rsid w:val="0006179B"/>
    <w:rsid w:val="00061867"/>
    <w:rsid w:val="00076BC3"/>
    <w:rsid w:val="000822DD"/>
    <w:rsid w:val="00090257"/>
    <w:rsid w:val="00090AE9"/>
    <w:rsid w:val="00095A3B"/>
    <w:rsid w:val="000A3B1D"/>
    <w:rsid w:val="000C1212"/>
    <w:rsid w:val="000C13F2"/>
    <w:rsid w:val="000C31C3"/>
    <w:rsid w:val="000C4C35"/>
    <w:rsid w:val="000C7E89"/>
    <w:rsid w:val="000F359B"/>
    <w:rsid w:val="00104644"/>
    <w:rsid w:val="0010645A"/>
    <w:rsid w:val="001070BF"/>
    <w:rsid w:val="001110CF"/>
    <w:rsid w:val="001159E9"/>
    <w:rsid w:val="001216D1"/>
    <w:rsid w:val="00122382"/>
    <w:rsid w:val="00123FA1"/>
    <w:rsid w:val="0013336F"/>
    <w:rsid w:val="001350CF"/>
    <w:rsid w:val="00141C13"/>
    <w:rsid w:val="00142FD2"/>
    <w:rsid w:val="001437D2"/>
    <w:rsid w:val="00147C65"/>
    <w:rsid w:val="00155848"/>
    <w:rsid w:val="00160924"/>
    <w:rsid w:val="00167D32"/>
    <w:rsid w:val="00171B8E"/>
    <w:rsid w:val="0017712E"/>
    <w:rsid w:val="00183DC1"/>
    <w:rsid w:val="00187687"/>
    <w:rsid w:val="001A08A0"/>
    <w:rsid w:val="001A139B"/>
    <w:rsid w:val="001A4017"/>
    <w:rsid w:val="001A6094"/>
    <w:rsid w:val="001A6E71"/>
    <w:rsid w:val="001B1516"/>
    <w:rsid w:val="001C0871"/>
    <w:rsid w:val="001C7167"/>
    <w:rsid w:val="001D1D75"/>
    <w:rsid w:val="001D7BAF"/>
    <w:rsid w:val="001E18F9"/>
    <w:rsid w:val="001E6F88"/>
    <w:rsid w:val="001F4A58"/>
    <w:rsid w:val="001F4F2F"/>
    <w:rsid w:val="002005D5"/>
    <w:rsid w:val="00207E54"/>
    <w:rsid w:val="00210A95"/>
    <w:rsid w:val="00216AED"/>
    <w:rsid w:val="00216DED"/>
    <w:rsid w:val="00225581"/>
    <w:rsid w:val="00236B9E"/>
    <w:rsid w:val="00246597"/>
    <w:rsid w:val="00246728"/>
    <w:rsid w:val="00254162"/>
    <w:rsid w:val="002549FC"/>
    <w:rsid w:val="00256E71"/>
    <w:rsid w:val="0025747F"/>
    <w:rsid w:val="00262352"/>
    <w:rsid w:val="00263FB0"/>
    <w:rsid w:val="002645D7"/>
    <w:rsid w:val="0026651F"/>
    <w:rsid w:val="00273380"/>
    <w:rsid w:val="00273E58"/>
    <w:rsid w:val="002745F1"/>
    <w:rsid w:val="00276F32"/>
    <w:rsid w:val="0027771E"/>
    <w:rsid w:val="00277F42"/>
    <w:rsid w:val="00281992"/>
    <w:rsid w:val="002859C4"/>
    <w:rsid w:val="002932A5"/>
    <w:rsid w:val="00293E05"/>
    <w:rsid w:val="0029512E"/>
    <w:rsid w:val="002A6839"/>
    <w:rsid w:val="002A7CF5"/>
    <w:rsid w:val="002B26D2"/>
    <w:rsid w:val="002B527B"/>
    <w:rsid w:val="002B7955"/>
    <w:rsid w:val="002D2538"/>
    <w:rsid w:val="002D7B36"/>
    <w:rsid w:val="002E07AD"/>
    <w:rsid w:val="00302BFE"/>
    <w:rsid w:val="0031532D"/>
    <w:rsid w:val="00320CE5"/>
    <w:rsid w:val="00327B12"/>
    <w:rsid w:val="003342BE"/>
    <w:rsid w:val="00335019"/>
    <w:rsid w:val="003372AA"/>
    <w:rsid w:val="003531EC"/>
    <w:rsid w:val="00356546"/>
    <w:rsid w:val="0036113C"/>
    <w:rsid w:val="00361C8F"/>
    <w:rsid w:val="00376678"/>
    <w:rsid w:val="0037694B"/>
    <w:rsid w:val="00380AD2"/>
    <w:rsid w:val="00394F05"/>
    <w:rsid w:val="003A39C7"/>
    <w:rsid w:val="003A4288"/>
    <w:rsid w:val="003C2FFF"/>
    <w:rsid w:val="003C3A91"/>
    <w:rsid w:val="003C63DB"/>
    <w:rsid w:val="003D6682"/>
    <w:rsid w:val="003E2486"/>
    <w:rsid w:val="003E27B4"/>
    <w:rsid w:val="003F688D"/>
    <w:rsid w:val="0040510A"/>
    <w:rsid w:val="00405D26"/>
    <w:rsid w:val="004116FF"/>
    <w:rsid w:val="0041225E"/>
    <w:rsid w:val="00440C62"/>
    <w:rsid w:val="004444BF"/>
    <w:rsid w:val="00447820"/>
    <w:rsid w:val="00451DB4"/>
    <w:rsid w:val="004664AE"/>
    <w:rsid w:val="00467C2A"/>
    <w:rsid w:val="00476BBA"/>
    <w:rsid w:val="004832A3"/>
    <w:rsid w:val="00491AEC"/>
    <w:rsid w:val="00492A68"/>
    <w:rsid w:val="004947DC"/>
    <w:rsid w:val="00496D7F"/>
    <w:rsid w:val="004A2887"/>
    <w:rsid w:val="004A2EFE"/>
    <w:rsid w:val="004B046F"/>
    <w:rsid w:val="004B0629"/>
    <w:rsid w:val="004B0836"/>
    <w:rsid w:val="004B5EB9"/>
    <w:rsid w:val="004B7BD0"/>
    <w:rsid w:val="004C347B"/>
    <w:rsid w:val="004C5C26"/>
    <w:rsid w:val="004C67FB"/>
    <w:rsid w:val="004D0419"/>
    <w:rsid w:val="004E0FAC"/>
    <w:rsid w:val="004F0726"/>
    <w:rsid w:val="004F1C37"/>
    <w:rsid w:val="005011B9"/>
    <w:rsid w:val="0050272F"/>
    <w:rsid w:val="00503D31"/>
    <w:rsid w:val="005052B7"/>
    <w:rsid w:val="005062D2"/>
    <w:rsid w:val="005144AC"/>
    <w:rsid w:val="00516914"/>
    <w:rsid w:val="00521084"/>
    <w:rsid w:val="0053311D"/>
    <w:rsid w:val="00540C98"/>
    <w:rsid w:val="00547BD7"/>
    <w:rsid w:val="00553B0F"/>
    <w:rsid w:val="005630DA"/>
    <w:rsid w:val="00565168"/>
    <w:rsid w:val="005660A7"/>
    <w:rsid w:val="00567FE4"/>
    <w:rsid w:val="005740C8"/>
    <w:rsid w:val="0058562B"/>
    <w:rsid w:val="00586FAF"/>
    <w:rsid w:val="00590DB9"/>
    <w:rsid w:val="005A05D8"/>
    <w:rsid w:val="005A542B"/>
    <w:rsid w:val="005C0561"/>
    <w:rsid w:val="005C255C"/>
    <w:rsid w:val="005C5C4A"/>
    <w:rsid w:val="005D2E4B"/>
    <w:rsid w:val="005D78A2"/>
    <w:rsid w:val="005E038C"/>
    <w:rsid w:val="005E4365"/>
    <w:rsid w:val="005E46D4"/>
    <w:rsid w:val="005F72A0"/>
    <w:rsid w:val="00600AF5"/>
    <w:rsid w:val="00607BFB"/>
    <w:rsid w:val="00615C96"/>
    <w:rsid w:val="0061621E"/>
    <w:rsid w:val="0061716E"/>
    <w:rsid w:val="00621F4E"/>
    <w:rsid w:val="00634D54"/>
    <w:rsid w:val="00641760"/>
    <w:rsid w:val="00647D25"/>
    <w:rsid w:val="006559D8"/>
    <w:rsid w:val="006619EB"/>
    <w:rsid w:val="006706E8"/>
    <w:rsid w:val="0067736A"/>
    <w:rsid w:val="00681BC9"/>
    <w:rsid w:val="00684251"/>
    <w:rsid w:val="00692AA5"/>
    <w:rsid w:val="006A5C44"/>
    <w:rsid w:val="006B5516"/>
    <w:rsid w:val="006C7896"/>
    <w:rsid w:val="006D19E0"/>
    <w:rsid w:val="006D1CC3"/>
    <w:rsid w:val="006D5FC4"/>
    <w:rsid w:val="006E5D00"/>
    <w:rsid w:val="006F480E"/>
    <w:rsid w:val="00704161"/>
    <w:rsid w:val="00705DB2"/>
    <w:rsid w:val="00710232"/>
    <w:rsid w:val="0071192E"/>
    <w:rsid w:val="00722519"/>
    <w:rsid w:val="00722605"/>
    <w:rsid w:val="00722FF8"/>
    <w:rsid w:val="00724854"/>
    <w:rsid w:val="007276D8"/>
    <w:rsid w:val="00737B6C"/>
    <w:rsid w:val="00746C57"/>
    <w:rsid w:val="00750F0E"/>
    <w:rsid w:val="00762094"/>
    <w:rsid w:val="00766C94"/>
    <w:rsid w:val="0077180F"/>
    <w:rsid w:val="0078140A"/>
    <w:rsid w:val="00783C20"/>
    <w:rsid w:val="00791B26"/>
    <w:rsid w:val="007A04A2"/>
    <w:rsid w:val="007B0831"/>
    <w:rsid w:val="007B24C7"/>
    <w:rsid w:val="007B5D83"/>
    <w:rsid w:val="007C1A09"/>
    <w:rsid w:val="007C207E"/>
    <w:rsid w:val="007C5FA5"/>
    <w:rsid w:val="007E42FE"/>
    <w:rsid w:val="007F0000"/>
    <w:rsid w:val="007F64A6"/>
    <w:rsid w:val="00803664"/>
    <w:rsid w:val="00803C7B"/>
    <w:rsid w:val="0080460D"/>
    <w:rsid w:val="00806701"/>
    <w:rsid w:val="00806765"/>
    <w:rsid w:val="00811421"/>
    <w:rsid w:val="008225E7"/>
    <w:rsid w:val="00834727"/>
    <w:rsid w:val="008370DA"/>
    <w:rsid w:val="008433C6"/>
    <w:rsid w:val="00852E20"/>
    <w:rsid w:val="00860A37"/>
    <w:rsid w:val="00862244"/>
    <w:rsid w:val="008650CB"/>
    <w:rsid w:val="00872E96"/>
    <w:rsid w:val="00873638"/>
    <w:rsid w:val="00882FA0"/>
    <w:rsid w:val="00885C96"/>
    <w:rsid w:val="008913B6"/>
    <w:rsid w:val="008A116E"/>
    <w:rsid w:val="008A1742"/>
    <w:rsid w:val="008A3C1F"/>
    <w:rsid w:val="008B0A42"/>
    <w:rsid w:val="008C7FCC"/>
    <w:rsid w:val="008D1EED"/>
    <w:rsid w:val="008D3BB0"/>
    <w:rsid w:val="008E471C"/>
    <w:rsid w:val="008F1381"/>
    <w:rsid w:val="0092100C"/>
    <w:rsid w:val="00925FDC"/>
    <w:rsid w:val="00926BC7"/>
    <w:rsid w:val="00940F7E"/>
    <w:rsid w:val="00951D93"/>
    <w:rsid w:val="009549DF"/>
    <w:rsid w:val="00960286"/>
    <w:rsid w:val="009662AA"/>
    <w:rsid w:val="0098536C"/>
    <w:rsid w:val="00990DAC"/>
    <w:rsid w:val="009B678A"/>
    <w:rsid w:val="009B7115"/>
    <w:rsid w:val="009C525E"/>
    <w:rsid w:val="009C5CFE"/>
    <w:rsid w:val="009D0523"/>
    <w:rsid w:val="009D4194"/>
    <w:rsid w:val="009D59AC"/>
    <w:rsid w:val="00A05C1B"/>
    <w:rsid w:val="00A12A2D"/>
    <w:rsid w:val="00A14975"/>
    <w:rsid w:val="00A20101"/>
    <w:rsid w:val="00A21A8D"/>
    <w:rsid w:val="00A27328"/>
    <w:rsid w:val="00A305A8"/>
    <w:rsid w:val="00A318FF"/>
    <w:rsid w:val="00A41B1C"/>
    <w:rsid w:val="00A54F2E"/>
    <w:rsid w:val="00A56534"/>
    <w:rsid w:val="00A63FE2"/>
    <w:rsid w:val="00A7454B"/>
    <w:rsid w:val="00A749F8"/>
    <w:rsid w:val="00A7711B"/>
    <w:rsid w:val="00A82A76"/>
    <w:rsid w:val="00A83EFE"/>
    <w:rsid w:val="00A90FC4"/>
    <w:rsid w:val="00A9345A"/>
    <w:rsid w:val="00A96D55"/>
    <w:rsid w:val="00AA5F29"/>
    <w:rsid w:val="00AD1ED6"/>
    <w:rsid w:val="00AD31A8"/>
    <w:rsid w:val="00AF1207"/>
    <w:rsid w:val="00AF7577"/>
    <w:rsid w:val="00B027D9"/>
    <w:rsid w:val="00B06F30"/>
    <w:rsid w:val="00B11B4F"/>
    <w:rsid w:val="00B14BED"/>
    <w:rsid w:val="00B15F7A"/>
    <w:rsid w:val="00B22DA1"/>
    <w:rsid w:val="00B2363A"/>
    <w:rsid w:val="00B351F9"/>
    <w:rsid w:val="00B35C57"/>
    <w:rsid w:val="00B360A9"/>
    <w:rsid w:val="00B5203D"/>
    <w:rsid w:val="00B547FB"/>
    <w:rsid w:val="00B559BD"/>
    <w:rsid w:val="00B63EC4"/>
    <w:rsid w:val="00B64DD5"/>
    <w:rsid w:val="00B76049"/>
    <w:rsid w:val="00B7745D"/>
    <w:rsid w:val="00B82D9D"/>
    <w:rsid w:val="00B8426A"/>
    <w:rsid w:val="00B978FA"/>
    <w:rsid w:val="00BA5F02"/>
    <w:rsid w:val="00BA74C3"/>
    <w:rsid w:val="00BB3B72"/>
    <w:rsid w:val="00BD36DE"/>
    <w:rsid w:val="00BD3FF9"/>
    <w:rsid w:val="00BD549C"/>
    <w:rsid w:val="00BE08AB"/>
    <w:rsid w:val="00BE4919"/>
    <w:rsid w:val="00BE5669"/>
    <w:rsid w:val="00BE6DBD"/>
    <w:rsid w:val="00BF050E"/>
    <w:rsid w:val="00BF4D27"/>
    <w:rsid w:val="00C02555"/>
    <w:rsid w:val="00C027AA"/>
    <w:rsid w:val="00C0497D"/>
    <w:rsid w:val="00C10D11"/>
    <w:rsid w:val="00C160A7"/>
    <w:rsid w:val="00C26E8C"/>
    <w:rsid w:val="00C26EDC"/>
    <w:rsid w:val="00C3506E"/>
    <w:rsid w:val="00C4307F"/>
    <w:rsid w:val="00C6281B"/>
    <w:rsid w:val="00C630AF"/>
    <w:rsid w:val="00C73ECB"/>
    <w:rsid w:val="00C745EE"/>
    <w:rsid w:val="00C75546"/>
    <w:rsid w:val="00C76D7D"/>
    <w:rsid w:val="00C83EB3"/>
    <w:rsid w:val="00C845C9"/>
    <w:rsid w:val="00C93D43"/>
    <w:rsid w:val="00CA2E7C"/>
    <w:rsid w:val="00CA30FF"/>
    <w:rsid w:val="00CA5F2B"/>
    <w:rsid w:val="00CA7526"/>
    <w:rsid w:val="00CB2888"/>
    <w:rsid w:val="00CC3014"/>
    <w:rsid w:val="00CC49A8"/>
    <w:rsid w:val="00CD1241"/>
    <w:rsid w:val="00CD2526"/>
    <w:rsid w:val="00CD5772"/>
    <w:rsid w:val="00CD5851"/>
    <w:rsid w:val="00CD6848"/>
    <w:rsid w:val="00CE33AE"/>
    <w:rsid w:val="00CE3AB8"/>
    <w:rsid w:val="00CE5DF7"/>
    <w:rsid w:val="00CF1EDE"/>
    <w:rsid w:val="00CF2901"/>
    <w:rsid w:val="00CF7553"/>
    <w:rsid w:val="00CF7FE5"/>
    <w:rsid w:val="00D02323"/>
    <w:rsid w:val="00D06522"/>
    <w:rsid w:val="00D07380"/>
    <w:rsid w:val="00D07A44"/>
    <w:rsid w:val="00D13DE8"/>
    <w:rsid w:val="00D30519"/>
    <w:rsid w:val="00D40B5A"/>
    <w:rsid w:val="00D511A9"/>
    <w:rsid w:val="00D513CD"/>
    <w:rsid w:val="00D51A19"/>
    <w:rsid w:val="00D51D68"/>
    <w:rsid w:val="00D52C63"/>
    <w:rsid w:val="00D62ECB"/>
    <w:rsid w:val="00D66AAE"/>
    <w:rsid w:val="00D7126A"/>
    <w:rsid w:val="00D813CA"/>
    <w:rsid w:val="00D85D7D"/>
    <w:rsid w:val="00D90A9C"/>
    <w:rsid w:val="00D90AE9"/>
    <w:rsid w:val="00D91916"/>
    <w:rsid w:val="00DA48B8"/>
    <w:rsid w:val="00DB04E5"/>
    <w:rsid w:val="00DB0BDD"/>
    <w:rsid w:val="00DB3F4A"/>
    <w:rsid w:val="00DC6E76"/>
    <w:rsid w:val="00DD0D95"/>
    <w:rsid w:val="00DD26E7"/>
    <w:rsid w:val="00DD2AEA"/>
    <w:rsid w:val="00DD7DB5"/>
    <w:rsid w:val="00DE130D"/>
    <w:rsid w:val="00DF0A16"/>
    <w:rsid w:val="00DF32F9"/>
    <w:rsid w:val="00DF4E44"/>
    <w:rsid w:val="00DF5719"/>
    <w:rsid w:val="00E1047D"/>
    <w:rsid w:val="00E1203E"/>
    <w:rsid w:val="00E12DF8"/>
    <w:rsid w:val="00E26761"/>
    <w:rsid w:val="00E34109"/>
    <w:rsid w:val="00E50C9B"/>
    <w:rsid w:val="00E52245"/>
    <w:rsid w:val="00E54A80"/>
    <w:rsid w:val="00E54EF4"/>
    <w:rsid w:val="00E623F8"/>
    <w:rsid w:val="00E65EE8"/>
    <w:rsid w:val="00E6680D"/>
    <w:rsid w:val="00E753F2"/>
    <w:rsid w:val="00E76B48"/>
    <w:rsid w:val="00EA1657"/>
    <w:rsid w:val="00EB15AA"/>
    <w:rsid w:val="00EC3807"/>
    <w:rsid w:val="00EC79D6"/>
    <w:rsid w:val="00ED1443"/>
    <w:rsid w:val="00ED1E42"/>
    <w:rsid w:val="00ED27C1"/>
    <w:rsid w:val="00EE6391"/>
    <w:rsid w:val="00EF6EA9"/>
    <w:rsid w:val="00F01BB0"/>
    <w:rsid w:val="00F13206"/>
    <w:rsid w:val="00F14506"/>
    <w:rsid w:val="00F14F4D"/>
    <w:rsid w:val="00F17147"/>
    <w:rsid w:val="00F22411"/>
    <w:rsid w:val="00F2268D"/>
    <w:rsid w:val="00F37D34"/>
    <w:rsid w:val="00F5018A"/>
    <w:rsid w:val="00F54BC5"/>
    <w:rsid w:val="00F54E8A"/>
    <w:rsid w:val="00F61EB8"/>
    <w:rsid w:val="00F6307F"/>
    <w:rsid w:val="00F67F5C"/>
    <w:rsid w:val="00F84459"/>
    <w:rsid w:val="00F87A9E"/>
    <w:rsid w:val="00F92C02"/>
    <w:rsid w:val="00FA0363"/>
    <w:rsid w:val="00FA0969"/>
    <w:rsid w:val="00FA2D96"/>
    <w:rsid w:val="00FA714B"/>
    <w:rsid w:val="00FB00A1"/>
    <w:rsid w:val="00FB23E5"/>
    <w:rsid w:val="00FC100F"/>
    <w:rsid w:val="00FC43CB"/>
    <w:rsid w:val="00FC520D"/>
    <w:rsid w:val="00FD4B40"/>
    <w:rsid w:val="00FD53F8"/>
    <w:rsid w:val="00FD724F"/>
    <w:rsid w:val="00FE5244"/>
    <w:rsid w:val="00F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00"/>
  <w15:docId w15:val="{5005036E-374C-4AC2-85BC-64B91282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0D"/>
    <w:pPr>
      <w:widowControl w:val="0"/>
      <w:autoSpaceDE w:val="0"/>
      <w:autoSpaceDN w:val="0"/>
      <w:spacing w:line="264" w:lineRule="auto"/>
      <w:ind w:right="255"/>
    </w:pPr>
    <w:rPr>
      <w:rFonts w:eastAsia="Calibri Light" w:cs="Calibri Light"/>
      <w:color w:val="000000"/>
      <w:sz w:val="22"/>
      <w:szCs w:val="21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0376E3"/>
    <w:pPr>
      <w:keepNext/>
      <w:spacing w:after="240"/>
      <w:outlineLvl w:val="0"/>
    </w:pPr>
    <w:rPr>
      <w:rFonts w:eastAsia="Times New Roman" w:cs="Calibri"/>
      <w:bCs/>
      <w:color w:val="AA182C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eastAsia="Times New Roman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eastAsia="Times New Roman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eastAsia="Times New Roman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16FF"/>
    <w:pPr>
      <w:keepNext/>
      <w:spacing w:before="240"/>
      <w:outlineLvl w:val="4"/>
    </w:pPr>
    <w:rPr>
      <w:rFonts w:eastAsia="Times New Roman" w:cs="Calibri"/>
      <w:bCs/>
      <w:color w:val="AA182C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0376E3"/>
    <w:rPr>
      <w:rFonts w:eastAsia="Times New Roman" w:cs="Calibri"/>
      <w:bCs/>
      <w:color w:val="AA182C"/>
      <w:kern w:val="32"/>
      <w:sz w:val="56"/>
      <w:szCs w:val="56"/>
      <w:lang w:val="en-US"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eastAsia="Times New Roman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4116FF"/>
    <w:rPr>
      <w:rFonts w:eastAsia="Times New Roman" w:cs="Calibri"/>
      <w:bCs/>
      <w:color w:val="AA182C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4116FF"/>
    <w:pPr>
      <w:spacing w:after="240" w:line="240" w:lineRule="auto"/>
      <w:outlineLvl w:val="0"/>
    </w:pPr>
    <w:rPr>
      <w:rFonts w:eastAsia="Times New Roman" w:cs="Times New Roman"/>
      <w:bCs/>
      <w:color w:val="AA182C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116FF"/>
    <w:rPr>
      <w:rFonts w:eastAsia="Times New Roman" w:cs="Times New Roman"/>
      <w:bCs/>
      <w:color w:val="AA182C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4116FF"/>
    <w:rPr>
      <w:b/>
      <w:color w:val="AA182C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eastAsia="Times New Roman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eastAsia="Times New Roman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eastAsia="Times New Roman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rsid w:val="0080460D"/>
    <w:pPr>
      <w:widowControl w:val="0"/>
      <w:autoSpaceDE w:val="0"/>
      <w:autoSpaceDN w:val="0"/>
      <w:spacing w:before="0" w:after="0" w:line="288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80460D"/>
    <w:rPr>
      <w:rFonts w:eastAsia="Calibri Light" w:cs="Calibri Light"/>
      <w:sz w:val="22"/>
      <w:szCs w:val="21"/>
      <w:lang w:val="en-US" w:eastAsia="en-US"/>
    </w:rPr>
  </w:style>
  <w:style w:type="paragraph" w:customStyle="1" w:styleId="Tableheader">
    <w:name w:val="Table header"/>
    <w:basedOn w:val="Normal"/>
    <w:link w:val="TableheaderChar"/>
    <w:uiPriority w:val="9"/>
    <w:qFormat/>
    <w:rsid w:val="00FA714B"/>
    <w:rPr>
      <w:rFonts w:eastAsia="Times New Roman" w:cs="Times New Roman"/>
      <w:b/>
      <w:color w:val="auto"/>
      <w:szCs w:val="24"/>
      <w:lang w:eastAsia="ja-JP"/>
    </w:rPr>
  </w:style>
  <w:style w:type="character" w:customStyle="1" w:styleId="TableheaderChar">
    <w:name w:val="Table header Char"/>
    <w:basedOn w:val="DefaultParagraphFont"/>
    <w:link w:val="Tableheader"/>
    <w:uiPriority w:val="9"/>
    <w:rsid w:val="00FA714B"/>
    <w:rPr>
      <w:rFonts w:eastAsia="Times New Roman" w:cs="Times New Roman"/>
      <w:b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F64A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6113C"/>
    <w:pPr>
      <w:widowControl/>
      <w:autoSpaceDE/>
      <w:autoSpaceDN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36113C"/>
  </w:style>
  <w:style w:type="character" w:customStyle="1" w:styleId="eop">
    <w:name w:val="eop"/>
    <w:basedOn w:val="DefaultParagraphFont"/>
    <w:rsid w:val="0036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sa.gov.au/teaching/sport/sports-and-competitions/volleybal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nielle.walsh@s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ducation.SchoolSportSA@sa.gov.au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ducation.sa.gov.au/schools-and-educators/programs-students/school-sport-sa/competitions/statewide-schools-competitions/rules-statewide-schools-competi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093622899B847B6B5AE99B8C1B46F" ma:contentTypeVersion="19" ma:contentTypeDescription="Create a new document." ma:contentTypeScope="" ma:versionID="46cd7a521136050959c01bfad40bf6a8">
  <xsd:schema xmlns:xsd="http://www.w3.org/2001/XMLSchema" xmlns:xs="http://www.w3.org/2001/XMLSchema" xmlns:p="http://schemas.microsoft.com/office/2006/metadata/properties" xmlns:ns2="77f8d586-3aa4-4373-9a2f-89f4ab2f9e6d" xmlns:ns3="e576281c-0cc8-4af9-8985-949706bbf2b2" targetNamespace="http://schemas.microsoft.com/office/2006/metadata/properties" ma:root="true" ma:fieldsID="c47e9f7de213cb9b16ab61412484c8f7" ns2:_="" ns3:_="">
    <xsd:import namespace="77f8d586-3aa4-4373-9a2f-89f4ab2f9e6d"/>
    <xsd:import namespace="e576281c-0cc8-4af9-8985-949706bbf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8d586-3aa4-4373-9a2f-89f4ab2f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281c-0cc8-4af9-8985-949706bbf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7ea03c-1f06-4a2b-b8c2-ce974359494f}" ma:internalName="TaxCatchAll" ma:showField="CatchAllData" ma:web="e576281c-0cc8-4af9-8985-949706bbf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6281c-0cc8-4af9-8985-949706bbf2b2" xsi:nil="true"/>
    <lcf76f155ced4ddcb4097134ff3c332f xmlns="77f8d586-3aa4-4373-9a2f-89f4ab2f9e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2.xml><?xml version="1.0" encoding="utf-8"?>
<ds:datastoreItem xmlns:ds="http://schemas.openxmlformats.org/officeDocument/2006/customXml" ds:itemID="{45E45CEA-E9FE-4FAB-838D-A1E56740D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8d586-3aa4-4373-9a2f-89f4ab2f9e6d"/>
    <ds:schemaRef ds:uri="e576281c-0cc8-4af9-8985-949706bbf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AD20C-08EC-41EE-9C42-4A83DEDF374D}">
  <ds:schemaRefs>
    <ds:schemaRef ds:uri="http://schemas.microsoft.com/office/2006/metadata/properties"/>
    <ds:schemaRef ds:uri="http://schemas.microsoft.com/office/infopath/2007/PartnerControls"/>
    <ds:schemaRef ds:uri="e576281c-0cc8-4af9-8985-949706bbf2b2"/>
    <ds:schemaRef ds:uri="77f8d586-3aa4-4373-9a2f-89f4ab2f9e6d"/>
  </ds:schemaRefs>
</ds:datastoreItem>
</file>

<file path=customXml/itemProps4.xml><?xml version="1.0" encoding="utf-8"?>
<ds:datastoreItem xmlns:ds="http://schemas.openxmlformats.org/officeDocument/2006/customXml" ds:itemID="{E86A9E90-1A8C-4078-9E7D-74AEFCE299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04FC94-283A-4D04-8E3D-51C5B0DE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2028</CharactersWithSpaces>
  <SharedDoc>false</SharedDoc>
  <HLinks>
    <vt:vector size="18" baseType="variant">
      <vt:variant>
        <vt:i4>56</vt:i4>
      </vt:variant>
      <vt:variant>
        <vt:i4>6</vt:i4>
      </vt:variant>
      <vt:variant>
        <vt:i4>0</vt:i4>
      </vt:variant>
      <vt:variant>
        <vt:i4>5</vt:i4>
      </vt:variant>
      <vt:variant>
        <vt:lpwstr>mailto:Education.SchoolSportSA@sa.gov.au</vt:lpwstr>
      </vt:variant>
      <vt:variant>
        <vt:lpwstr/>
      </vt:variant>
      <vt:variant>
        <vt:i4>7798896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https://www.education.sa.gov.au/teaching/sport/sports-and-competitions/australian-football</vt:lpwstr>
      </vt:variant>
      <vt:variant>
        <vt:lpwstr/>
      </vt:variant>
      <vt:variant>
        <vt:i4>3866651</vt:i4>
      </vt:variant>
      <vt:variant>
        <vt:i4>0</vt:i4>
      </vt:variant>
      <vt:variant>
        <vt:i4>0</vt:i4>
      </vt:variant>
      <vt:variant>
        <vt:i4>5</vt:i4>
      </vt:variant>
      <vt:variant>
        <vt:lpwstr>mailto:wade.hall@sa.gov.au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Sport SA</dc:creator>
  <cp:keywords/>
  <cp:lastModifiedBy>Campbell, Matthew (School Sport Team)</cp:lastModifiedBy>
  <cp:revision>46</cp:revision>
  <cp:lastPrinted>2026-03-12T01:22:00Z</cp:lastPrinted>
  <dcterms:created xsi:type="dcterms:W3CDTF">2026-03-12T01:16:00Z</dcterms:created>
  <dcterms:modified xsi:type="dcterms:W3CDTF">2026-03-16T03:30:00Z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ContentTypeId">
    <vt:lpwstr>0x010100753093622899B847B6B5AE99B8C1B46F</vt:lpwstr>
  </property>
  <property fmtid="{D5CDD505-2E9C-101B-9397-08002B2CF9AE}" pid="38" name="MediaServiceImageTags">
    <vt:lpwstr/>
  </property>
</Properties>
</file>