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E261" w14:textId="4D361CBC" w:rsidR="00E118CD" w:rsidRPr="009009F3" w:rsidRDefault="00072506">
      <w:pPr>
        <w:pStyle w:val="Title"/>
        <w:rPr>
          <w:rFonts w:eastAsia="Times New Roman"/>
          <w:b w:val="0"/>
          <w:color w:val="259490"/>
          <w:kern w:val="32"/>
          <w:sz w:val="56"/>
          <w:szCs w:val="56"/>
          <w:lang w:val="en-AU" w:eastAsia="ja-JP"/>
        </w:rPr>
      </w:pPr>
      <w:bookmarkStart w:id="0" w:name="_Hlk149210515"/>
      <w:r w:rsidRPr="009009F3">
        <w:rPr>
          <w:rFonts w:eastAsia="Times New Roman"/>
          <w:b w:val="0"/>
          <w:color w:val="259490"/>
          <w:kern w:val="32"/>
          <w:sz w:val="56"/>
          <w:szCs w:val="56"/>
          <w:lang w:val="en-AU" w:eastAsia="ja-JP"/>
        </w:rPr>
        <w:t>Employee Exit Checklist</w:t>
      </w:r>
    </w:p>
    <w:p w14:paraId="426E701D" w14:textId="77777777" w:rsidR="00E118CD" w:rsidRDefault="00E118CD">
      <w:pPr>
        <w:spacing w:before="2"/>
        <w:rPr>
          <w:b/>
          <w:sz w:val="23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3"/>
        <w:gridCol w:w="1224"/>
        <w:gridCol w:w="340"/>
        <w:gridCol w:w="1134"/>
        <w:gridCol w:w="993"/>
        <w:gridCol w:w="2417"/>
        <w:gridCol w:w="131"/>
      </w:tblGrid>
      <w:tr w:rsidR="005A2F39" w14:paraId="40F719EA" w14:textId="77777777" w:rsidTr="00667A51">
        <w:trPr>
          <w:gridAfter w:val="1"/>
          <w:wAfter w:w="131" w:type="dxa"/>
          <w:trHeight w:val="689"/>
          <w:jc w:val="center"/>
        </w:trPr>
        <w:tc>
          <w:tcPr>
            <w:tcW w:w="4663" w:type="dxa"/>
          </w:tcPr>
          <w:p w14:paraId="21CFF050" w14:textId="114EF4CD" w:rsidR="005A2F39" w:rsidRPr="00667A51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 w:rsidRPr="00437EE4">
              <w:rPr>
                <w:b/>
                <w:color w:val="252525"/>
                <w:sz w:val="20"/>
                <w:szCs w:val="20"/>
              </w:rPr>
              <w:t>Exiting</w:t>
            </w:r>
            <w:r w:rsidRPr="00437EE4">
              <w:rPr>
                <w:b/>
                <w:color w:val="252525"/>
                <w:spacing w:val="-2"/>
                <w:sz w:val="20"/>
                <w:szCs w:val="20"/>
              </w:rPr>
              <w:t xml:space="preserve"> </w:t>
            </w:r>
            <w:r w:rsidRPr="00437EE4">
              <w:rPr>
                <w:b/>
                <w:color w:val="252525"/>
                <w:sz w:val="20"/>
                <w:szCs w:val="20"/>
              </w:rPr>
              <w:t>Employee</w:t>
            </w:r>
            <w:r w:rsidRPr="00437EE4">
              <w:rPr>
                <w:b/>
                <w:color w:val="252525"/>
                <w:spacing w:val="-6"/>
                <w:sz w:val="20"/>
                <w:szCs w:val="20"/>
              </w:rPr>
              <w:t xml:space="preserve"> </w:t>
            </w:r>
            <w:r w:rsidRPr="00437EE4">
              <w:rPr>
                <w:b/>
                <w:color w:val="252525"/>
                <w:spacing w:val="-4"/>
                <w:sz w:val="20"/>
                <w:szCs w:val="20"/>
              </w:rPr>
              <w:t>Name:</w:t>
            </w:r>
          </w:p>
        </w:tc>
        <w:tc>
          <w:tcPr>
            <w:tcW w:w="6108" w:type="dxa"/>
            <w:gridSpan w:val="5"/>
          </w:tcPr>
          <w:p w14:paraId="4142F67E" w14:textId="301B6396" w:rsidR="005A2F39" w:rsidRPr="00667A51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="00800E9E">
              <w:rPr>
                <w:b/>
                <w:sz w:val="20"/>
                <w:szCs w:val="20"/>
              </w:rPr>
              <w:t xml:space="preserve">mployee </w:t>
            </w:r>
            <w:r w:rsidRPr="00437EE4">
              <w:rPr>
                <w:b/>
                <w:sz w:val="20"/>
                <w:szCs w:val="20"/>
              </w:rPr>
              <w:t>ID</w:t>
            </w:r>
            <w:r w:rsidRPr="00437EE4">
              <w:rPr>
                <w:b/>
                <w:color w:val="252525"/>
                <w:spacing w:val="-5"/>
                <w:sz w:val="20"/>
                <w:szCs w:val="20"/>
              </w:rPr>
              <w:t>:</w:t>
            </w:r>
          </w:p>
        </w:tc>
      </w:tr>
      <w:tr w:rsidR="005A2F39" w14:paraId="2C9BA47B" w14:textId="77777777" w:rsidTr="00667A51">
        <w:trPr>
          <w:gridAfter w:val="1"/>
          <w:wAfter w:w="131" w:type="dxa"/>
          <w:trHeight w:val="673"/>
          <w:jc w:val="center"/>
        </w:trPr>
        <w:tc>
          <w:tcPr>
            <w:tcW w:w="4663" w:type="dxa"/>
          </w:tcPr>
          <w:p w14:paraId="62A9ED30" w14:textId="34F53624" w:rsidR="005A2F39" w:rsidRPr="00667A51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title:</w:t>
            </w:r>
          </w:p>
        </w:tc>
        <w:tc>
          <w:tcPr>
            <w:tcW w:w="6108" w:type="dxa"/>
            <w:gridSpan w:val="5"/>
          </w:tcPr>
          <w:p w14:paraId="2BFD39B5" w14:textId="0CC8FC4A" w:rsidR="005A2F39" w:rsidRPr="00667A51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Site name / </w:t>
            </w:r>
            <w:r w:rsidRPr="00182BAC">
              <w:rPr>
                <w:b/>
                <w:sz w:val="20"/>
                <w:szCs w:val="20"/>
              </w:rPr>
              <w:t>Business</w:t>
            </w:r>
            <w:r w:rsidRPr="00182BAC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182BAC">
              <w:rPr>
                <w:b/>
                <w:spacing w:val="-2"/>
                <w:sz w:val="20"/>
                <w:szCs w:val="20"/>
              </w:rPr>
              <w:t>Unit</w:t>
            </w:r>
            <w:r w:rsidRPr="00182BAC">
              <w:rPr>
                <w:b/>
                <w:color w:val="252525"/>
                <w:spacing w:val="-2"/>
                <w:sz w:val="20"/>
                <w:szCs w:val="20"/>
              </w:rPr>
              <w:t>:</w:t>
            </w:r>
          </w:p>
        </w:tc>
      </w:tr>
      <w:tr w:rsidR="005A2F39" w14:paraId="5C9D9508" w14:textId="77777777" w:rsidTr="009009F3">
        <w:trPr>
          <w:gridAfter w:val="1"/>
          <w:wAfter w:w="131" w:type="dxa"/>
          <w:trHeight w:val="673"/>
          <w:jc w:val="center"/>
        </w:trPr>
        <w:tc>
          <w:tcPr>
            <w:tcW w:w="4663" w:type="dxa"/>
          </w:tcPr>
          <w:p w14:paraId="4651B078" w14:textId="69D64FEC" w:rsidR="005A2F39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6108" w:type="dxa"/>
            <w:gridSpan w:val="5"/>
          </w:tcPr>
          <w:p w14:paraId="46EBBC24" w14:textId="5DC4F5A9" w:rsidR="005A2F39" w:rsidRDefault="005A2F39" w:rsidP="00667A51">
            <w:pPr>
              <w:pStyle w:val="TableParagraph"/>
              <w:spacing w:before="116"/>
              <w:ind w:left="127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Line </w:t>
            </w:r>
            <w:r w:rsidRPr="00437EE4">
              <w:rPr>
                <w:b/>
                <w:spacing w:val="-2"/>
                <w:sz w:val="20"/>
                <w:szCs w:val="20"/>
              </w:rPr>
              <w:t>Manager</w:t>
            </w:r>
            <w:r w:rsidRPr="00437EE4">
              <w:rPr>
                <w:b/>
                <w:color w:val="252525"/>
                <w:spacing w:val="-2"/>
                <w:sz w:val="20"/>
                <w:szCs w:val="20"/>
              </w:rPr>
              <w:t>:</w:t>
            </w:r>
          </w:p>
        </w:tc>
      </w:tr>
      <w:tr w:rsidR="00E118CD" w14:paraId="0EDB6DFB" w14:textId="77777777" w:rsidTr="00667A51">
        <w:trPr>
          <w:gridAfter w:val="1"/>
          <w:wAfter w:w="131" w:type="dxa"/>
          <w:trHeight w:val="508"/>
          <w:jc w:val="center"/>
        </w:trPr>
        <w:tc>
          <w:tcPr>
            <w:tcW w:w="6227" w:type="dxa"/>
            <w:gridSpan w:val="3"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6A01C059" w14:textId="77777777" w:rsidR="00E118CD" w:rsidRDefault="00000000" w:rsidP="00667A51">
            <w:pPr>
              <w:pStyle w:val="TableParagraph"/>
              <w:spacing w:before="121"/>
              <w:ind w:left="127"/>
              <w:rPr>
                <w:b/>
                <w:sz w:val="20"/>
              </w:rPr>
            </w:pPr>
            <w:r>
              <w:rPr>
                <w:b/>
                <w:color w:val="252525"/>
                <w:spacing w:val="-2"/>
                <w:sz w:val="20"/>
              </w:rPr>
              <w:t>PROCEDURE</w:t>
            </w:r>
          </w:p>
        </w:tc>
        <w:tc>
          <w:tcPr>
            <w:tcW w:w="2127" w:type="dxa"/>
            <w:gridSpan w:val="2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603D02FA" w14:textId="77777777" w:rsidR="00E118CD" w:rsidRDefault="00000000" w:rsidP="00667A51">
            <w:pPr>
              <w:pStyle w:val="TableParagraph"/>
              <w:spacing w:before="130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pacing w:val="-2"/>
                <w:sz w:val="18"/>
              </w:rPr>
              <w:t>RESPONSIBILITY</w:t>
            </w:r>
          </w:p>
        </w:tc>
        <w:tc>
          <w:tcPr>
            <w:tcW w:w="2417" w:type="dxa"/>
            <w:tcBorders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FA81933" w14:textId="77777777" w:rsidR="00E118CD" w:rsidRDefault="00000000" w:rsidP="00667A51">
            <w:pPr>
              <w:pStyle w:val="TableParagraph"/>
              <w:spacing w:before="130"/>
              <w:ind w:left="127"/>
              <w:jc w:val="center"/>
              <w:rPr>
                <w:b/>
                <w:sz w:val="18"/>
              </w:rPr>
            </w:pPr>
            <w:r>
              <w:rPr>
                <w:b/>
                <w:color w:val="252525"/>
                <w:spacing w:val="-2"/>
                <w:sz w:val="18"/>
              </w:rPr>
              <w:t>COMPLETED</w:t>
            </w:r>
          </w:p>
        </w:tc>
      </w:tr>
      <w:tr w:rsidR="00E118CD" w14:paraId="6A7AA59E" w14:textId="77777777" w:rsidTr="00667A51">
        <w:trPr>
          <w:gridAfter w:val="1"/>
          <w:wAfter w:w="131" w:type="dxa"/>
          <w:trHeight w:val="750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D8EA4B3" w14:textId="77777777" w:rsidR="0028781F" w:rsidRPr="00667A51" w:rsidRDefault="0028781F" w:rsidP="00667A51">
            <w:pPr>
              <w:pStyle w:val="TableParagraph"/>
              <w:spacing w:line="266" w:lineRule="auto"/>
              <w:ind w:left="127" w:right="673"/>
              <w:rPr>
                <w:sz w:val="24"/>
                <w:szCs w:val="24"/>
              </w:rPr>
            </w:pPr>
          </w:p>
          <w:p w14:paraId="1316EF5B" w14:textId="6A9A98D5" w:rsidR="00E118CD" w:rsidRDefault="00000000" w:rsidP="00667A51">
            <w:pPr>
              <w:pStyle w:val="TableParagraph"/>
              <w:spacing w:line="266" w:lineRule="auto"/>
              <w:ind w:left="127" w:right="673"/>
              <w:rPr>
                <w:sz w:val="16"/>
              </w:rPr>
            </w:pPr>
            <w:hyperlink r:id="rId8">
              <w:r>
                <w:rPr>
                  <w:color w:val="0000FF"/>
                  <w:sz w:val="18"/>
                  <w:u w:val="single" w:color="0000FF"/>
                </w:rPr>
                <w:t>Employee Exit Procedure</w:t>
              </w:r>
            </w:hyperlink>
            <w:r>
              <w:rPr>
                <w:color w:val="0000FF"/>
                <w:sz w:val="18"/>
              </w:rPr>
              <w:t xml:space="preserve"> </w:t>
            </w:r>
            <w:r w:rsidR="00E72B79">
              <w:rPr>
                <w:color w:val="0000FF"/>
                <w:sz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1EA364" w14:textId="77777777" w:rsidR="00E118CD" w:rsidRDefault="00000000" w:rsidP="00667A51">
            <w:pPr>
              <w:pStyle w:val="TableParagraph"/>
              <w:ind w:left="127" w:right="244"/>
              <w:jc w:val="center"/>
              <w:rPr>
                <w:b/>
                <w:sz w:val="16"/>
              </w:rPr>
            </w:pPr>
            <w:r>
              <w:rPr>
                <w:b/>
                <w:color w:val="252525"/>
                <w:spacing w:val="-2"/>
                <w:sz w:val="16"/>
              </w:rPr>
              <w:t>Employee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52B85B1" w14:textId="1E263B2C" w:rsidR="00E118CD" w:rsidRDefault="009009F3" w:rsidP="00667A51">
            <w:pPr>
              <w:pStyle w:val="TableParagraph"/>
              <w:ind w:left="127" w:right="164"/>
              <w:jc w:val="center"/>
              <w:rPr>
                <w:b/>
                <w:sz w:val="16"/>
              </w:rPr>
            </w:pPr>
            <w:r>
              <w:rPr>
                <w:b/>
                <w:color w:val="252525"/>
                <w:spacing w:val="-2"/>
                <w:sz w:val="16"/>
              </w:rPr>
              <w:t>Line Manager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5CB3F" w14:textId="77777777" w:rsidR="00E118CD" w:rsidRDefault="00000000" w:rsidP="00667A51">
            <w:pPr>
              <w:pStyle w:val="TableParagraph"/>
              <w:spacing w:before="1"/>
              <w:ind w:left="127" w:right="281"/>
              <w:jc w:val="center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Initial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pacing w:val="-1"/>
                <w:sz w:val="20"/>
              </w:rPr>
              <w:t xml:space="preserve"> </w:t>
            </w:r>
            <w:r>
              <w:rPr>
                <w:b/>
                <w:color w:val="252525"/>
                <w:spacing w:val="-4"/>
                <w:sz w:val="20"/>
              </w:rPr>
              <w:t>Date</w:t>
            </w:r>
          </w:p>
          <w:p w14:paraId="2563387C" w14:textId="77777777" w:rsidR="00E118CD" w:rsidRDefault="00000000" w:rsidP="00667A51">
            <w:pPr>
              <w:pStyle w:val="TableParagraph"/>
              <w:ind w:left="127" w:right="281"/>
              <w:jc w:val="center"/>
              <w:rPr>
                <w:sz w:val="20"/>
              </w:rPr>
            </w:pPr>
            <w:r>
              <w:rPr>
                <w:color w:val="252525"/>
                <w:sz w:val="16"/>
              </w:rPr>
              <w:t>or</w:t>
            </w:r>
            <w:r>
              <w:rPr>
                <w:color w:val="252525"/>
                <w:spacing w:val="-5"/>
                <w:sz w:val="16"/>
              </w:rPr>
              <w:t xml:space="preserve"> </w:t>
            </w:r>
            <w:r>
              <w:rPr>
                <w:color w:val="252525"/>
                <w:sz w:val="16"/>
              </w:rPr>
              <w:t>mark</w:t>
            </w:r>
            <w:r>
              <w:rPr>
                <w:color w:val="252525"/>
                <w:spacing w:val="-1"/>
                <w:sz w:val="16"/>
              </w:rPr>
              <w:t xml:space="preserve"> </w:t>
            </w:r>
            <w:r>
              <w:rPr>
                <w:color w:val="252525"/>
                <w:spacing w:val="-5"/>
                <w:sz w:val="20"/>
              </w:rPr>
              <w:t>N/A</w:t>
            </w:r>
          </w:p>
        </w:tc>
      </w:tr>
      <w:tr w:rsidR="00F437AC" w14:paraId="49492896" w14:textId="77777777" w:rsidTr="00667A51">
        <w:trPr>
          <w:gridAfter w:val="1"/>
          <w:wAfter w:w="131" w:type="dxa"/>
          <w:trHeight w:val="403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0B835B10" w14:textId="77BC889D" w:rsidR="00F437AC" w:rsidRDefault="00F437AC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Notification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Cessation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Employment</w:t>
            </w:r>
          </w:p>
        </w:tc>
      </w:tr>
      <w:tr w:rsidR="00E118CD" w14:paraId="1B9E052C" w14:textId="77777777" w:rsidTr="00667A51">
        <w:trPr>
          <w:gridAfter w:val="1"/>
          <w:wAfter w:w="131" w:type="dxa"/>
          <w:trHeight w:val="649"/>
          <w:jc w:val="center"/>
        </w:trPr>
        <w:tc>
          <w:tcPr>
            <w:tcW w:w="6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D53788A" w14:textId="47E61AE4" w:rsidR="007A580C" w:rsidRDefault="00F437AC" w:rsidP="00667A51">
            <w:pPr>
              <w:pStyle w:val="TableParagraph"/>
              <w:spacing w:before="15" w:line="230" w:lineRule="atLeast"/>
              <w:ind w:left="127" w:right="271"/>
              <w:rPr>
                <w:sz w:val="18"/>
              </w:rPr>
            </w:pPr>
            <w:r w:rsidRPr="00667A5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Confirm employee’s personal email, phone and address details in </w:t>
            </w:r>
            <w:r w:rsidRPr="00DF673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the </w:t>
            </w:r>
            <w:hyperlink r:id="rId9" w:history="1">
              <w:r w:rsidR="00532D97">
                <w:rPr>
                  <w:rStyle w:val="Hyperlink"/>
                  <w:rFonts w:asciiTheme="minorHAnsi" w:hAnsiTheme="minorHAnsi" w:cstheme="minorHAnsi"/>
                  <w:color w:val="1A51C1"/>
                  <w:sz w:val="18"/>
                  <w:szCs w:val="18"/>
                  <w:shd w:val="clear" w:color="auto" w:fill="FFFFFF"/>
                </w:rPr>
                <w:t>Employee Information Kiosk (EIK)</w:t>
              </w:r>
            </w:hyperlink>
            <w:r w:rsidRPr="00DF673F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 xml:space="preserve">are correct 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75697" w14:textId="77777777" w:rsidR="00E118CD" w:rsidRPr="00667A51" w:rsidRDefault="00000000" w:rsidP="00667A51">
            <w:pPr>
              <w:pStyle w:val="TableParagraph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D91A524" w14:textId="66C139FE" w:rsidR="00072506" w:rsidRPr="00667A51" w:rsidRDefault="00072506" w:rsidP="00667A51">
            <w:pPr>
              <w:pStyle w:val="TableParagraph"/>
              <w:ind w:left="127"/>
              <w:jc w:val="center"/>
              <w:rPr>
                <w:rFonts w:ascii="Times New Roman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91818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600F433D" w14:textId="77777777" w:rsidTr="00667A51">
        <w:trPr>
          <w:gridAfter w:val="1"/>
          <w:wAfter w:w="131" w:type="dxa"/>
          <w:trHeight w:val="876"/>
          <w:jc w:val="center"/>
        </w:trPr>
        <w:tc>
          <w:tcPr>
            <w:tcW w:w="62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CB04364" w14:textId="1F7BD4EE" w:rsidR="003A75D9" w:rsidRPr="00667A51" w:rsidRDefault="00F437AC" w:rsidP="00667A51">
            <w:pPr>
              <w:pStyle w:val="TableParagraph"/>
              <w:tabs>
                <w:tab w:val="left" w:pos="830"/>
                <w:tab w:val="left" w:pos="831"/>
              </w:tabs>
              <w:spacing w:before="1" w:line="209" w:lineRule="exact"/>
              <w:ind w:left="127"/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sz w:val="18"/>
              </w:rPr>
              <w:t>edHR</w:t>
            </w:r>
            <w:proofErr w:type="spellEnd"/>
            <w:r>
              <w:rPr>
                <w:sz w:val="18"/>
              </w:rPr>
              <w:t xml:space="preserve"> </w:t>
            </w:r>
            <w:hyperlink r:id="rId10" w:history="1">
              <w:r w:rsidRPr="00072506">
                <w:rPr>
                  <w:rStyle w:val="Hyperlink"/>
                  <w:sz w:val="18"/>
                </w:rPr>
                <w:t>Notice of Employee Separation</w:t>
              </w:r>
            </w:hyperlink>
            <w:r>
              <w:rPr>
                <w:color w:val="0000FF"/>
                <w:sz w:val="18"/>
              </w:rPr>
              <w:t xml:space="preserve"> </w:t>
            </w:r>
            <w:r w:rsidRPr="00667A5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form completed and approved</w:t>
            </w:r>
            <w:r w:rsidR="003A75D9" w:rsidRPr="00667A51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-</w:t>
            </w:r>
          </w:p>
          <w:p w14:paraId="4BA07336" w14:textId="6F02ACA9" w:rsidR="00E118CD" w:rsidRPr="00667A51" w:rsidRDefault="003A75D9" w:rsidP="00667A51">
            <w:pPr>
              <w:pStyle w:val="TableParagraph"/>
              <w:tabs>
                <w:tab w:val="left" w:pos="830"/>
                <w:tab w:val="left" w:pos="831"/>
              </w:tabs>
              <w:spacing w:before="1" w:line="209" w:lineRule="exact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Employee</w:t>
            </w:r>
            <w:r w:rsidR="00F437AC"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will receive a notification </w:t>
            </w:r>
            <w:r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from Payroll Shared Services </w:t>
            </w:r>
            <w:r w:rsidR="00F437AC"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to their personal</w:t>
            </w:r>
            <w:r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 contact information</w:t>
            </w:r>
            <w:r w:rsidR="00767A02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0C950" w14:textId="2A273A00" w:rsidR="00E118CD" w:rsidRPr="00667A51" w:rsidRDefault="00072506" w:rsidP="00667A51">
            <w:pPr>
              <w:pStyle w:val="TableParagraph"/>
              <w:ind w:left="127"/>
              <w:jc w:val="center"/>
              <w:rPr>
                <w:rFonts w:ascii="Times New Roman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7B1D324" w14:textId="1CC7C5BB" w:rsidR="00E118CD" w:rsidRPr="00667A51" w:rsidRDefault="00767A02" w:rsidP="00667A51">
            <w:pPr>
              <w:pStyle w:val="TableParagraph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FDBB82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800E9E" w14:paraId="53CA7F0C" w14:textId="77777777" w:rsidTr="00667A51">
        <w:trPr>
          <w:gridAfter w:val="1"/>
          <w:wAfter w:w="131" w:type="dxa"/>
          <w:trHeight w:val="806"/>
          <w:jc w:val="center"/>
        </w:trPr>
        <w:tc>
          <w:tcPr>
            <w:tcW w:w="62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846E556" w14:textId="16493D11" w:rsidR="00800E9E" w:rsidRDefault="00800E9E" w:rsidP="00767A02">
            <w:pPr>
              <w:pStyle w:val="TableParagraph"/>
              <w:tabs>
                <w:tab w:val="left" w:pos="496"/>
                <w:tab w:val="left" w:pos="497"/>
              </w:tabs>
              <w:spacing w:before="1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67A5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Your Experience Matters</w:t>
            </w:r>
            <w:r w:rsidRPr="00667A51">
              <w:rPr>
                <w:rFonts w:asciiTheme="minorHAnsi" w:hAnsiTheme="minorHAnsi" w:cstheme="minorHAnsi"/>
                <w:sz w:val="18"/>
                <w:szCs w:val="18"/>
              </w:rPr>
              <w:t xml:space="preserve"> survey </w:t>
            </w:r>
          </w:p>
          <w:p w14:paraId="6F755339" w14:textId="49F2250D" w:rsidR="00767A02" w:rsidRPr="00667A51" w:rsidRDefault="00767A02" w:rsidP="00767A02">
            <w:pPr>
              <w:pStyle w:val="TableParagraph"/>
              <w:tabs>
                <w:tab w:val="left" w:pos="830"/>
                <w:tab w:val="left" w:pos="831"/>
              </w:tabs>
              <w:spacing w:before="1" w:line="209" w:lineRule="exact"/>
              <w:ind w:left="127"/>
              <w:rPr>
                <w:i/>
                <w:iCs/>
                <w:sz w:val="18"/>
              </w:rPr>
            </w:pPr>
            <w:r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Employee will receive an email with a survey link when </w:t>
            </w:r>
            <w:r w:rsidR="00532D97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their </w:t>
            </w:r>
            <w:r w:rsidRPr="00667A51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 xml:space="preserve">Notice of Separation form is </w:t>
            </w:r>
            <w:r w:rsidR="007264B4" w:rsidRPr="007264B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submitted</w:t>
            </w:r>
            <w:r w:rsidR="007264B4">
              <w:rPr>
                <w:rFonts w:asciiTheme="minorHAnsi" w:hAnsiTheme="minorHAnsi" w:cstheme="minorHAnsi"/>
                <w:i/>
                <w:iCs/>
                <w:sz w:val="18"/>
                <w:szCs w:val="18"/>
                <w:shd w:val="clear" w:color="auto" w:fill="FFFFFF"/>
              </w:rPr>
              <w:t>. The 5-minute survey is confidential and provides an opportunity to share experience at work.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06A434" w14:textId="7EDFDBDF" w:rsidR="00800E9E" w:rsidRPr="00800E9E" w:rsidRDefault="00800E9E" w:rsidP="00667A51">
            <w:pPr>
              <w:pStyle w:val="TableParagraph"/>
              <w:ind w:left="127"/>
              <w:jc w:val="center"/>
              <w:rPr>
                <w:b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0D600FC" w14:textId="7337F993" w:rsidR="00800E9E" w:rsidRPr="00800E9E" w:rsidDel="00072506" w:rsidRDefault="00800E9E" w:rsidP="00667A51">
            <w:pPr>
              <w:pStyle w:val="TableParagraph"/>
              <w:ind w:left="12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08FD4" w14:textId="77777777" w:rsidR="00800E9E" w:rsidRDefault="00800E9E" w:rsidP="00800E9E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767A02" w14:paraId="0982E0B6" w14:textId="77777777" w:rsidTr="00667A51">
        <w:trPr>
          <w:gridAfter w:val="1"/>
          <w:wAfter w:w="131" w:type="dxa"/>
          <w:trHeight w:val="1198"/>
          <w:jc w:val="center"/>
        </w:trPr>
        <w:tc>
          <w:tcPr>
            <w:tcW w:w="62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7E5B2F" w14:textId="21EE72E6" w:rsidR="00767A02" w:rsidRPr="00292507" w:rsidRDefault="00767A02" w:rsidP="00767A02">
            <w:pPr>
              <w:pStyle w:val="TableParagraph"/>
              <w:tabs>
                <w:tab w:val="left" w:pos="496"/>
                <w:tab w:val="left" w:pos="497"/>
              </w:tabs>
              <w:spacing w:before="1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292507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Your Experience Matters</w:t>
            </w:r>
            <w:r w:rsidRPr="0029250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264B4">
              <w:rPr>
                <w:rFonts w:asciiTheme="minorHAnsi" w:hAnsiTheme="minorHAnsi" w:cstheme="minorHAnsi"/>
                <w:sz w:val="18"/>
                <w:szCs w:val="18"/>
              </w:rPr>
              <w:t>Interview (if desired)</w:t>
            </w:r>
          </w:p>
          <w:p w14:paraId="422EBC30" w14:textId="4EB583D4" w:rsidR="00767A02" w:rsidRPr="00767A02" w:rsidRDefault="00767A02" w:rsidP="007264B4">
            <w:pPr>
              <w:pStyle w:val="TableParagraph"/>
              <w:tabs>
                <w:tab w:val="left" w:pos="496"/>
                <w:tab w:val="left" w:pos="497"/>
              </w:tabs>
              <w:spacing w:before="1"/>
              <w:ind w:left="127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292507">
              <w:rPr>
                <w:rFonts w:asciiTheme="minorHAnsi" w:hAnsiTheme="minorHAnsi" w:cstheme="minorHAnsi"/>
                <w:sz w:val="18"/>
                <w:szCs w:val="18"/>
              </w:rPr>
              <w:t>Exit</w:t>
            </w:r>
            <w:r w:rsidRPr="00292507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92507">
              <w:rPr>
                <w:rFonts w:asciiTheme="minorHAnsi" w:hAnsiTheme="minorHAnsi" w:cstheme="minorHAnsi"/>
                <w:sz w:val="18"/>
                <w:szCs w:val="18"/>
              </w:rPr>
              <w:t>interview</w:t>
            </w:r>
            <w:r w:rsidRPr="00292507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92507">
              <w:rPr>
                <w:rFonts w:asciiTheme="minorHAnsi" w:hAnsiTheme="minorHAnsi" w:cstheme="minorHAnsi"/>
                <w:sz w:val="18"/>
                <w:szCs w:val="18"/>
              </w:rPr>
              <w:t>offered</w:t>
            </w:r>
            <w:r w:rsidR="007264B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. Interview uses the </w:t>
            </w:r>
            <w:hyperlink r:id="rId11" w:history="1">
              <w:r w:rsidRPr="00667A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Exit interview template</w:t>
              </w:r>
            </w:hyperlink>
            <w:r w:rsidR="007264B4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format and is sent to</w:t>
            </w:r>
            <w:r w:rsidRPr="00292507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 xml:space="preserve"> </w:t>
            </w:r>
            <w:hyperlink r:id="rId12" w:history="1">
              <w:r w:rsidRPr="00292507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Education.OrganisationalDevelopment@sa.gov.au</w:t>
              </w:r>
            </w:hyperlink>
            <w:r w:rsidR="00532D97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.</w:t>
            </w:r>
            <w:r w:rsidRPr="00292507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F65A80" w14:textId="0F215460" w:rsidR="00767A02" w:rsidRPr="00767A02" w:rsidRDefault="00767A02" w:rsidP="00767A02">
            <w:pPr>
              <w:pStyle w:val="TableParagraph"/>
              <w:ind w:left="127"/>
              <w:jc w:val="center"/>
              <w:rPr>
                <w:rFonts w:ascii="Wingdings" w:hAnsi="Wingdings"/>
                <w:color w:val="252525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6FAAAE8" w14:textId="0CAE9DF3" w:rsidR="00767A02" w:rsidRPr="00767A02" w:rsidRDefault="00767A02" w:rsidP="00767A02">
            <w:pPr>
              <w:pStyle w:val="TableParagraph"/>
              <w:ind w:left="127"/>
              <w:jc w:val="center"/>
              <w:rPr>
                <w:rFonts w:ascii="Wingdings" w:hAnsi="Wingdings"/>
                <w:color w:val="252525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7B47EA" w14:textId="77777777" w:rsidR="00767A02" w:rsidRDefault="00767A02" w:rsidP="00767A02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F437AC" w14:paraId="729E5FBE" w14:textId="77777777" w:rsidTr="00667A51">
        <w:trPr>
          <w:gridAfter w:val="1"/>
          <w:wAfter w:w="131" w:type="dxa"/>
          <w:trHeight w:val="1008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1E69E530" w14:textId="77777777" w:rsidR="00F437AC" w:rsidRPr="00667A51" w:rsidRDefault="00F437AC" w:rsidP="00667A51">
            <w:pPr>
              <w:pStyle w:val="TableParagraph"/>
              <w:spacing w:before="140"/>
              <w:ind w:left="127"/>
              <w:rPr>
                <w:b/>
                <w:color w:val="000000" w:themeColor="text1"/>
                <w:sz w:val="20"/>
                <w:szCs w:val="20"/>
              </w:rPr>
            </w:pPr>
            <w:r w:rsidRPr="00667A51">
              <w:rPr>
                <w:b/>
                <w:color w:val="000000" w:themeColor="text1"/>
                <w:sz w:val="20"/>
                <w:szCs w:val="20"/>
              </w:rPr>
              <w:t>Advice</w:t>
            </w:r>
            <w:r w:rsidRPr="00667A51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z w:val="20"/>
                <w:szCs w:val="20"/>
              </w:rPr>
              <w:t>to</w:t>
            </w:r>
            <w:r w:rsidRPr="00667A51">
              <w:rPr>
                <w:b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z w:val="20"/>
                <w:szCs w:val="20"/>
              </w:rPr>
              <w:t>Payroll</w:t>
            </w:r>
            <w:r w:rsidRPr="00667A51">
              <w:rPr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z w:val="20"/>
                <w:szCs w:val="20"/>
              </w:rPr>
              <w:t>for</w:t>
            </w:r>
            <w:r w:rsidRPr="00667A51">
              <w:rPr>
                <w:b/>
                <w:color w:val="000000" w:themeColor="text1"/>
                <w:spacing w:val="-11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z w:val="20"/>
                <w:szCs w:val="20"/>
              </w:rPr>
              <w:t>Reconciliation</w:t>
            </w:r>
            <w:r w:rsidRPr="00667A51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z w:val="20"/>
                <w:szCs w:val="20"/>
              </w:rPr>
              <w:t>of</w:t>
            </w:r>
            <w:r w:rsidRPr="00667A51">
              <w:rPr>
                <w:b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r w:rsidRPr="00667A51">
              <w:rPr>
                <w:b/>
                <w:color w:val="000000" w:themeColor="text1"/>
                <w:spacing w:val="-2"/>
                <w:sz w:val="20"/>
                <w:szCs w:val="20"/>
              </w:rPr>
              <w:t>Payments</w:t>
            </w:r>
          </w:p>
          <w:p w14:paraId="5F8A1683" w14:textId="5F3C7239" w:rsidR="00F437AC" w:rsidRPr="00667A51" w:rsidRDefault="00F437AC" w:rsidP="00667A51">
            <w:pPr>
              <w:widowControl/>
              <w:shd w:val="clear" w:color="auto" w:fill="FFFFFF"/>
              <w:autoSpaceDE/>
              <w:autoSpaceDN/>
              <w:ind w:left="127"/>
              <w:rPr>
                <w:rFonts w:ascii="Lato" w:eastAsia="Times New Roman" w:hAnsi="Lato" w:cs="Open Sans"/>
                <w:i/>
                <w:iCs/>
                <w:color w:val="000000"/>
                <w:sz w:val="18"/>
                <w:szCs w:val="18"/>
                <w:lang w:val="en-AU" w:eastAsia="en-AU"/>
              </w:rPr>
            </w:pPr>
            <w:r w:rsidRPr="00667A51">
              <w:rPr>
                <w:rFonts w:asciiTheme="minorHAnsi" w:hAnsiTheme="minorHAnsi" w:cstheme="minorHAnsi"/>
                <w:b/>
                <w:i/>
                <w:iCs/>
                <w:color w:val="252525"/>
                <w:sz w:val="18"/>
                <w:szCs w:val="18"/>
              </w:rPr>
              <w:t>VALEO</w:t>
            </w:r>
            <w:r w:rsidRPr="00667A51">
              <w:rPr>
                <w:rFonts w:asciiTheme="minorHAnsi" w:hAnsiTheme="minorHAnsi" w:cstheme="minorHAnsi"/>
                <w:b/>
                <w:i/>
                <w:iCs/>
                <w:color w:val="252525"/>
                <w:spacing w:val="-3"/>
                <w:sz w:val="18"/>
                <w:szCs w:val="18"/>
              </w:rPr>
              <w:t xml:space="preserve"> 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paid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pacing w:val="-2"/>
                <w:sz w:val="18"/>
                <w:szCs w:val="18"/>
              </w:rPr>
              <w:t xml:space="preserve"> 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employees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pacing w:val="-1"/>
                <w:sz w:val="18"/>
                <w:szCs w:val="18"/>
              </w:rPr>
              <w:t xml:space="preserve"> 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 xml:space="preserve">deadlines for any given payday are </w:t>
            </w:r>
            <w:r w:rsidRPr="00667A51">
              <w:rPr>
                <w:rFonts w:asciiTheme="minorHAnsi" w:hAnsiTheme="minorHAnsi" w:cstheme="minorHAnsi"/>
                <w:b/>
                <w:bCs/>
                <w:i/>
                <w:iCs/>
                <w:color w:val="252525"/>
                <w:sz w:val="18"/>
                <w:szCs w:val="18"/>
                <w:u w:val="single"/>
              </w:rPr>
              <w:t>10 days</w:t>
            </w:r>
            <w:r w:rsidRPr="00667A51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 xml:space="preserve"> earlier than the pay day to allow documents to be processed in time and to avoid overpayments.. Contact</w:t>
            </w:r>
            <w:r w:rsidRPr="00667A5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  <w:hyperlink r:id="rId13" w:history="1">
              <w:r w:rsidRPr="00667A51">
                <w:rPr>
                  <w:rStyle w:val="Hyperlink"/>
                  <w:rFonts w:asciiTheme="minorHAnsi" w:hAnsiTheme="minorHAnsi" w:cstheme="minorHAnsi"/>
                  <w:i/>
                  <w:iCs/>
                  <w:color w:val="1A51C1"/>
                  <w:sz w:val="18"/>
                  <w:szCs w:val="18"/>
                </w:rPr>
                <w:t>PayrollCustomerServiceEducation@sa.gov.au</w:t>
              </w:r>
            </w:hyperlink>
            <w:r w:rsidRPr="00667A5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B50F2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as a high priority </w:t>
            </w:r>
            <w:r w:rsidRPr="00667A5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or </w:t>
            </w:r>
            <w:r w:rsidR="00B50F2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p</w:t>
            </w:r>
            <w:proofErr w:type="spellStart"/>
            <w:r w:rsidRPr="00667A51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AU" w:eastAsia="en-AU"/>
              </w:rPr>
              <w:t>hone</w:t>
            </w:r>
            <w:proofErr w:type="spellEnd"/>
            <w:r w:rsidRPr="00667A51"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val="en-AU" w:eastAsia="en-AU"/>
              </w:rPr>
              <w:t>: 8462 1333 – press 1, then press 2.</w:t>
            </w:r>
          </w:p>
          <w:p w14:paraId="46B04045" w14:textId="77777777" w:rsidR="00F437AC" w:rsidRPr="00667A51" w:rsidRDefault="00F437AC" w:rsidP="00667A51">
            <w:pPr>
              <w:pStyle w:val="TableParagraph"/>
              <w:ind w:left="127"/>
              <w:rPr>
                <w:rFonts w:ascii="Times New Roman"/>
                <w:sz w:val="20"/>
                <w:szCs w:val="20"/>
              </w:rPr>
            </w:pPr>
          </w:p>
        </w:tc>
      </w:tr>
      <w:tr w:rsidR="00E118CD" w14:paraId="0EA182E7" w14:textId="77777777" w:rsidTr="00667A51">
        <w:trPr>
          <w:gridAfter w:val="1"/>
          <w:wAfter w:w="131" w:type="dxa"/>
          <w:trHeight w:val="726"/>
          <w:jc w:val="center"/>
        </w:trPr>
        <w:tc>
          <w:tcPr>
            <w:tcW w:w="622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0CC0392" w14:textId="56B2C5C4" w:rsidR="00E118CD" w:rsidRDefault="009009F3" w:rsidP="00667A51">
            <w:pPr>
              <w:pStyle w:val="TableParagraph"/>
              <w:spacing w:before="118" w:line="266" w:lineRule="auto"/>
              <w:ind w:left="127" w:right="182"/>
              <w:rPr>
                <w:sz w:val="18"/>
              </w:rPr>
            </w:pPr>
            <w:r>
              <w:rPr>
                <w:color w:val="252525"/>
                <w:sz w:val="18"/>
              </w:rPr>
              <w:t>Reconcile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time/hours worked and any debit or credit flexi</w:t>
            </w:r>
            <w:r w:rsidR="00B50F2A">
              <w:rPr>
                <w:sz w:val="18"/>
              </w:rPr>
              <w:t>-</w:t>
            </w:r>
            <w:r>
              <w:rPr>
                <w:sz w:val="18"/>
              </w:rPr>
              <w:t>time</w:t>
            </w:r>
            <w:r w:rsidR="00A60AE8">
              <w:rPr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 w:rsidR="00A73B4D">
              <w:rPr>
                <w:sz w:val="18"/>
              </w:rPr>
              <w:t xml:space="preserve"> </w:t>
            </w:r>
            <w:r>
              <w:rPr>
                <w:sz w:val="18"/>
              </w:rPr>
              <w:t>(corporate) or monthly leave returns (corporate sites)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B1C224" w14:textId="77777777" w:rsidR="00E118CD" w:rsidRPr="00667A51" w:rsidRDefault="00E118CD" w:rsidP="00667A51">
            <w:pPr>
              <w:pStyle w:val="TableParagraph"/>
              <w:ind w:left="127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481967F" w14:textId="77777777" w:rsidR="00E118CD" w:rsidRPr="00667A51" w:rsidRDefault="00000000" w:rsidP="00667A51">
            <w:pPr>
              <w:pStyle w:val="TableParagraph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77526A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6EACABB3" w14:textId="77777777" w:rsidTr="00667A51">
        <w:trPr>
          <w:gridAfter w:val="1"/>
          <w:wAfter w:w="131" w:type="dxa"/>
          <w:trHeight w:val="717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5279BF3" w14:textId="3259155E" w:rsidR="00E118CD" w:rsidRDefault="00000000" w:rsidP="00667A51">
            <w:pPr>
              <w:pStyle w:val="TableParagraph"/>
              <w:spacing w:before="116"/>
              <w:ind w:left="127" w:right="271"/>
              <w:rPr>
                <w:sz w:val="18"/>
              </w:rPr>
            </w:pPr>
            <w:r>
              <w:rPr>
                <w:color w:val="252525"/>
                <w:sz w:val="18"/>
              </w:rPr>
              <w:t>Reconciled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leave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taken and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 w:rsidR="00A73B4D">
              <w:rPr>
                <w:color w:val="252525"/>
                <w:spacing w:val="-5"/>
                <w:sz w:val="18"/>
              </w:rPr>
              <w:t>all outstanding leave forms forwarded to Payroll SSSA as a high priority.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6B6C8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FEEFA03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FA1963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799A9C26" w14:textId="77777777" w:rsidTr="00667A51">
        <w:trPr>
          <w:gridAfter w:val="1"/>
          <w:wAfter w:w="131" w:type="dxa"/>
          <w:trHeight w:val="484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143EFD4" w14:textId="1E9585E7" w:rsidR="00E118CD" w:rsidRDefault="00000000" w:rsidP="00667A51">
            <w:pPr>
              <w:pStyle w:val="TableParagraph"/>
              <w:spacing w:before="121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Reconciled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any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outstanding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claim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forms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(travel</w:t>
            </w:r>
            <w:r w:rsidR="00A73B4D">
              <w:rPr>
                <w:color w:val="252525"/>
                <w:sz w:val="18"/>
              </w:rPr>
              <w:t xml:space="preserve"> expenses,</w:t>
            </w:r>
            <w:r>
              <w:rPr>
                <w:color w:val="252525"/>
                <w:spacing w:val="-2"/>
                <w:sz w:val="18"/>
              </w:rPr>
              <w:t xml:space="preserve"> overtime</w:t>
            </w:r>
            <w:r w:rsidR="00A73B4D">
              <w:rPr>
                <w:color w:val="252525"/>
                <w:spacing w:val="-2"/>
                <w:sz w:val="18"/>
              </w:rPr>
              <w:t>, mileage</w:t>
            </w:r>
            <w:r>
              <w:rPr>
                <w:color w:val="252525"/>
                <w:spacing w:val="-2"/>
                <w:sz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49751" w14:textId="77777777" w:rsidR="00E118CD" w:rsidRPr="00667A51" w:rsidRDefault="00000000" w:rsidP="00667A51">
            <w:pPr>
              <w:pStyle w:val="TableParagraph"/>
              <w:spacing w:before="135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63DEFA5" w14:textId="77777777" w:rsidR="00E118CD" w:rsidRPr="00667A51" w:rsidRDefault="00000000" w:rsidP="00667A51">
            <w:pPr>
              <w:pStyle w:val="TableParagraph"/>
              <w:spacing w:before="135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F5207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4BFE1B8A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7FFEB18" w14:textId="1B89D8A5" w:rsidR="00E118CD" w:rsidRDefault="00000000" w:rsidP="00667A51">
            <w:pPr>
              <w:pStyle w:val="TableParagraph"/>
              <w:spacing w:before="116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Personal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charges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on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 w:rsidR="008D2372">
              <w:rPr>
                <w:color w:val="252525"/>
                <w:spacing w:val="-6"/>
                <w:sz w:val="18"/>
              </w:rPr>
              <w:t xml:space="preserve">department </w:t>
            </w:r>
            <w:r>
              <w:rPr>
                <w:sz w:val="18"/>
              </w:rPr>
              <w:t>credit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cards identified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repaid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ABFE1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BCFCB25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B10AF5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34293301" w14:textId="77777777" w:rsidTr="00667A51">
        <w:trPr>
          <w:gridAfter w:val="1"/>
          <w:wAfter w:w="131" w:type="dxa"/>
          <w:trHeight w:val="484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E73625C" w14:textId="77777777" w:rsidR="00E118CD" w:rsidRDefault="00000000" w:rsidP="00667A51">
            <w:pPr>
              <w:pStyle w:val="TableParagraph"/>
              <w:spacing w:before="121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Checked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mobile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phone</w:t>
            </w:r>
            <w:r>
              <w:rPr>
                <w:color w:val="252525"/>
                <w:spacing w:val="-2"/>
                <w:sz w:val="18"/>
              </w:rPr>
              <w:t xml:space="preserve"> charges.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14C78" w14:textId="77777777" w:rsidR="00E118CD" w:rsidRPr="00667A51" w:rsidRDefault="00000000" w:rsidP="00667A51">
            <w:pPr>
              <w:pStyle w:val="TableParagraph"/>
              <w:spacing w:before="135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02F8AE8" w14:textId="77777777" w:rsidR="00E118CD" w:rsidRPr="00667A51" w:rsidRDefault="00000000" w:rsidP="00667A51">
            <w:pPr>
              <w:pStyle w:val="TableParagraph"/>
              <w:spacing w:before="135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F0D506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E118CD" w14:paraId="7894C38C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B966F87" w14:textId="693E9EB8" w:rsidR="00E118CD" w:rsidRDefault="00000000" w:rsidP="00667A51">
            <w:pPr>
              <w:pStyle w:val="TableParagraph"/>
              <w:spacing w:before="116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Checked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any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loans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advances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(including</w:t>
            </w:r>
            <w:r>
              <w:rPr>
                <w:color w:val="252525"/>
                <w:spacing w:val="-2"/>
                <w:sz w:val="18"/>
              </w:rPr>
              <w:t xml:space="preserve"> travel)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41506E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5B76340" w14:textId="77777777" w:rsidR="00E118CD" w:rsidRPr="00667A51" w:rsidRDefault="00000000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677F8B" w14:textId="77777777" w:rsidR="00E118CD" w:rsidRDefault="00E118CD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020C8D" w14:paraId="49127BD1" w14:textId="77777777" w:rsidTr="00532D97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9ED11BD" w14:textId="0F42B148" w:rsidR="00020C8D" w:rsidRDefault="00020C8D" w:rsidP="00020C8D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Government Housing – arrange rent card to be issued – if applicable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CE3C33" w14:textId="6F66809D" w:rsidR="00020C8D" w:rsidRPr="00020C8D" w:rsidRDefault="00020C8D" w:rsidP="00020C8D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0E867BE" w14:textId="4A60F627" w:rsidR="00020C8D" w:rsidRPr="00020C8D" w:rsidRDefault="00020C8D" w:rsidP="00020C8D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E09720" w14:textId="77777777" w:rsidR="00020C8D" w:rsidRDefault="00020C8D" w:rsidP="00020C8D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F437AC" w14:paraId="433A06BC" w14:textId="77777777" w:rsidTr="00667A51">
        <w:trPr>
          <w:gridAfter w:val="1"/>
          <w:wAfter w:w="131" w:type="dxa"/>
          <w:trHeight w:val="1280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vAlign w:val="center"/>
          </w:tcPr>
          <w:p w14:paraId="5D6CBC76" w14:textId="77777777" w:rsidR="003A75D9" w:rsidRPr="00667A51" w:rsidRDefault="00F437AC" w:rsidP="00667A51">
            <w:pPr>
              <w:pStyle w:val="BodyText1"/>
              <w:spacing w:after="0"/>
              <w:ind w:left="12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67A51">
              <w:rPr>
                <w:rFonts w:ascii="Calibri" w:eastAsia="Calibri" w:hAnsi="Calibri" w:cs="Calibri"/>
                <w:b/>
                <w:color w:val="252525"/>
                <w:sz w:val="20"/>
                <w:szCs w:val="22"/>
                <w:lang w:val="en-US"/>
              </w:rPr>
              <w:lastRenderedPageBreak/>
              <w:t xml:space="preserve">Advice to </w:t>
            </w:r>
            <w:hyperlink r:id="rId14">
              <w:r w:rsidRPr="00667A51">
                <w:rPr>
                  <w:rFonts w:ascii="Calibri" w:eastAsia="Calibri" w:hAnsi="Calibri" w:cs="Calibri"/>
                  <w:b/>
                  <w:color w:val="252525"/>
                  <w:sz w:val="20"/>
                  <w:szCs w:val="22"/>
                  <w:lang w:val="en-US"/>
                </w:rPr>
                <w:t>ICT Services</w:t>
              </w:r>
            </w:hyperlink>
            <w:r w:rsidR="003A75D9">
              <w:rPr>
                <w:b/>
                <w:color w:val="0000FF"/>
                <w:spacing w:val="-2"/>
                <w:sz w:val="20"/>
                <w:u w:val="single" w:color="0000FF"/>
              </w:rPr>
              <w:t xml:space="preserve"> </w:t>
            </w:r>
            <w:r w:rsidR="003A75D9" w:rsidRPr="00667A51">
              <w:rPr>
                <w:b/>
                <w:color w:val="0000FF"/>
                <w:spacing w:val="-2"/>
                <w:sz w:val="16"/>
                <w:szCs w:val="16"/>
                <w:u w:val="single" w:color="0000FF"/>
              </w:rPr>
              <w:t xml:space="preserve">- </w:t>
            </w:r>
            <w:r w:rsidR="003A75D9" w:rsidRPr="00667A5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The final date for access to ICT systems will usually be the employee’s last day of duty. As much notice as possible, and at least </w:t>
            </w:r>
            <w:r w:rsidR="003A75D9" w:rsidRPr="00667A51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3 business days’ notice </w:t>
            </w:r>
            <w:r w:rsidR="003A75D9" w:rsidRPr="00667A51">
              <w:rPr>
                <w:rFonts w:ascii="Calibri" w:hAnsi="Calibri" w:cs="Calibri"/>
                <w:i/>
                <w:iCs/>
                <w:sz w:val="18"/>
                <w:szCs w:val="18"/>
              </w:rPr>
              <w:t>should be given to revoke access.</w:t>
            </w:r>
          </w:p>
          <w:p w14:paraId="3F1858BC" w14:textId="77777777" w:rsidR="00F437AC" w:rsidRPr="00667A51" w:rsidRDefault="00F437AC" w:rsidP="00667A51">
            <w:pPr>
              <w:pStyle w:val="TableParagraph"/>
              <w:spacing w:before="20"/>
              <w:ind w:left="127"/>
              <w:rPr>
                <w:i/>
                <w:iCs/>
                <w:sz w:val="18"/>
                <w:szCs w:val="18"/>
              </w:rPr>
            </w:pPr>
            <w:r w:rsidRPr="00667A51">
              <w:rPr>
                <w:i/>
                <w:iCs/>
                <w:color w:val="252525"/>
                <w:sz w:val="18"/>
                <w:szCs w:val="18"/>
              </w:rPr>
              <w:t>Telep</w:t>
            </w:r>
            <w:r w:rsidRPr="00667A51">
              <w:rPr>
                <w:i/>
                <w:iCs/>
                <w:sz w:val="18"/>
                <w:szCs w:val="18"/>
              </w:rPr>
              <w:t>hone:</w:t>
            </w:r>
            <w:r w:rsidRPr="00667A51">
              <w:rPr>
                <w:i/>
                <w:iCs/>
                <w:spacing w:val="36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8204</w:t>
            </w:r>
            <w:r w:rsidRPr="00667A51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1866</w:t>
            </w:r>
            <w:r w:rsidRPr="00667A51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pacing w:val="-2"/>
                <w:sz w:val="18"/>
                <w:szCs w:val="18"/>
              </w:rPr>
              <w:t>(metro)</w:t>
            </w:r>
          </w:p>
          <w:p w14:paraId="2E09A635" w14:textId="488B2E98" w:rsidR="00F437AC" w:rsidRDefault="00F437AC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  <w:r w:rsidRPr="00667A51">
              <w:rPr>
                <w:i/>
                <w:iCs/>
                <w:color w:val="252525"/>
                <w:sz w:val="18"/>
                <w:szCs w:val="18"/>
              </w:rPr>
              <w:t>Telep</w:t>
            </w:r>
            <w:r w:rsidRPr="00667A51">
              <w:rPr>
                <w:i/>
                <w:iCs/>
                <w:sz w:val="18"/>
                <w:szCs w:val="18"/>
              </w:rPr>
              <w:t>hone:</w:t>
            </w:r>
            <w:r w:rsidRPr="00667A51">
              <w:rPr>
                <w:i/>
                <w:iCs/>
                <w:spacing w:val="32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1300</w:t>
            </w:r>
            <w:r w:rsidRPr="00667A51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363</w:t>
            </w:r>
            <w:r w:rsidRPr="00667A51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227</w:t>
            </w:r>
            <w:r w:rsidRPr="00667A51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(for</w:t>
            </w:r>
            <w:r w:rsidRPr="00667A51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>country</w:t>
            </w:r>
            <w:r w:rsidRPr="00667A51">
              <w:rPr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667A51">
              <w:rPr>
                <w:i/>
                <w:iCs/>
                <w:sz w:val="18"/>
                <w:szCs w:val="18"/>
              </w:rPr>
              <w:t xml:space="preserve">calls) Email: </w:t>
            </w:r>
            <w:hyperlink r:id="rId15">
              <w:r w:rsidRPr="00667A51">
                <w:rPr>
                  <w:i/>
                  <w:iCs/>
                  <w:color w:val="0000FF"/>
                  <w:sz w:val="18"/>
                  <w:szCs w:val="18"/>
                  <w:u w:val="single" w:color="0000FF"/>
                </w:rPr>
                <w:t>ictsupport@sa.gov.au</w:t>
              </w:r>
            </w:hyperlink>
          </w:p>
        </w:tc>
      </w:tr>
      <w:tr w:rsidR="003A75D9" w14:paraId="0C71CFFD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AD02A52" w14:textId="639FB10C" w:rsidR="00B50F2A" w:rsidRPr="00667A51" w:rsidRDefault="00BC7490" w:rsidP="00667A51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 w:rsidRPr="00667A51">
              <w:rPr>
                <w:rFonts w:asciiTheme="minorHAnsi" w:hAnsiTheme="minorHAnsi" w:cstheme="minorHAnsi"/>
                <w:sz w:val="18"/>
                <w:szCs w:val="18"/>
              </w:rPr>
              <w:t xml:space="preserve">Advise corporate ICT support using the </w:t>
            </w:r>
            <w:hyperlink r:id="rId16" w:history="1">
              <w:r w:rsidRPr="00667A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deactivate IT Account </w:t>
              </w:r>
              <w:proofErr w:type="spellStart"/>
              <w:r w:rsidRPr="00667A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edIT</w:t>
              </w:r>
              <w:proofErr w:type="spellEnd"/>
              <w:r w:rsidRPr="00667A51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 xml:space="preserve"> online form</w:t>
              </w:r>
            </w:hyperlink>
            <w:r w:rsidRPr="00667A5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F4718B" w14:textId="6D1400F6" w:rsidR="003A75D9" w:rsidRPr="00667A51" w:rsidRDefault="003A75D9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B4AE98" w14:textId="77777777" w:rsidR="003A75D9" w:rsidRPr="00667A51" w:rsidRDefault="003A75D9" w:rsidP="00667A51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9AF9E7" w14:textId="77777777" w:rsidR="003A75D9" w:rsidRDefault="003A75D9" w:rsidP="00667A51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44CBFEB7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E27E603" w14:textId="54AFD919" w:rsidR="005A2F39" w:rsidRDefault="005A2F39" w:rsidP="00667A51">
            <w:pPr>
              <w:pStyle w:val="TableParagraph"/>
              <w:spacing w:before="116" w:line="261" w:lineRule="auto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Request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LAN Manager)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to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cancel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ALL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of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employee’s access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 xml:space="preserve">to local systems </w:t>
            </w:r>
            <w:r>
              <w:rPr>
                <w:sz w:val="18"/>
              </w:rPr>
              <w:t xml:space="preserve">(e.g. Oracle account, VPN account, Basware, ANZ/EMS, </w:t>
            </w:r>
            <w:r w:rsidR="00020C8D">
              <w:rPr>
                <w:sz w:val="18"/>
              </w:rPr>
              <w:t xml:space="preserve">OneDrive, </w:t>
            </w:r>
            <w:r>
              <w:rPr>
                <w:sz w:val="18"/>
              </w:rPr>
              <w:t>Objective).</w:t>
            </w:r>
          </w:p>
          <w:p w14:paraId="33DCA7E4" w14:textId="3BAFDFBA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</w:rPr>
              <w:t>Advise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employee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terminated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moving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department.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21B464" w14:textId="77777777" w:rsidR="005A2F39" w:rsidRPr="00667A51" w:rsidRDefault="005A2F39" w:rsidP="00667A51">
            <w:pPr>
              <w:pStyle w:val="TableParagraph"/>
              <w:spacing w:before="130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F121CA6" w14:textId="50E47F3A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4E1C83F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4489BAED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5120036" w14:textId="54389152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E-mail,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internet,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network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hard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drive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 xml:space="preserve">files </w:t>
            </w:r>
            <w:proofErr w:type="gramStart"/>
            <w:r>
              <w:rPr>
                <w:color w:val="252525"/>
                <w:sz w:val="18"/>
              </w:rPr>
              <w:t>cleared</w:t>
            </w:r>
            <w:proofErr w:type="gramEnd"/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business</w:t>
            </w:r>
            <w:r>
              <w:rPr>
                <w:color w:val="252525"/>
                <w:spacing w:val="-9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critical information transferred to appropriate files.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138C" w14:textId="4405FE98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7BDCC7B" w14:textId="1AB33E82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75A76BB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60686139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4C89D90" w14:textId="36527BC4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Home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office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phone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or cable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connections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cancelled.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516326" w14:textId="225BF4B4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055675F" w14:textId="0C89D566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76B74B1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0C10BDDE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872C5D2" w14:textId="47F9E22F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Employee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details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on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phone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list(s) and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internal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databases</w:t>
            </w:r>
            <w:r>
              <w:rPr>
                <w:color w:val="252525"/>
                <w:spacing w:val="-10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(SA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Direct, Distribution Lists) updated.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BFEB4" w14:textId="77777777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B070B11" w14:textId="01AD2FED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40768C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02FAF54D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86B7D2C" w14:textId="0A5EAB85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Desktop computer,</w:t>
            </w:r>
            <w:r>
              <w:rPr>
                <w:color w:val="252525"/>
                <w:spacing w:val="-5"/>
                <w:sz w:val="18"/>
              </w:rPr>
              <w:t xml:space="preserve"> laptop, </w:t>
            </w:r>
            <w:r>
              <w:rPr>
                <w:color w:val="252525"/>
                <w:sz w:val="18"/>
              </w:rPr>
              <w:t>terminal, monitor, tablet, printer and associated items returned</w:t>
            </w:r>
            <w:r>
              <w:rPr>
                <w:spacing w:val="-2"/>
                <w:sz w:val="18"/>
              </w:rPr>
              <w:t xml:space="preserve"> – if ap</w:t>
            </w:r>
            <w:r>
              <w:rPr>
                <w:color w:val="252525"/>
                <w:spacing w:val="-2"/>
                <w:sz w:val="18"/>
              </w:rPr>
              <w:t>plicable.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ADE503" w14:textId="6CE6C0DD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03790BC" w14:textId="6B81DD49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B864AB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59C5C8B6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141F0F6" w14:textId="0B86FB0D" w:rsidR="00C9282B" w:rsidRDefault="00C9282B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  <w:r w:rsidRPr="00FE76A1">
              <w:rPr>
                <w:b/>
                <w:color w:val="252525"/>
                <w:sz w:val="20"/>
              </w:rPr>
              <w:t>Finance</w:t>
            </w:r>
          </w:p>
        </w:tc>
      </w:tr>
      <w:tr w:rsidR="005A2F39" w14:paraId="1E69475C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6117302" w14:textId="368635F6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Credit card returned – if applicable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75E434" w14:textId="55D0E374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3C060FB" w14:textId="49B2AD23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5389A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167C5B04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2C43049" w14:textId="5C5A6FA7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Signatories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for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bank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accounts,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purchase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authorities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changed.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D38B5" w14:textId="77777777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DF56FF0" w14:textId="571ADAF0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D43183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2E5E94BC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A729A93" w14:textId="007355A8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Cab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Charge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vouchers/</w:t>
            </w:r>
            <w:r>
              <w:rPr>
                <w:sz w:val="18"/>
              </w:rPr>
              <w:t>e-tickets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returned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&amp;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reconciled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receipts.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0BEDD" w14:textId="63A9AB54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6C6E65E" w14:textId="7F1E902D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0AC4B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15F1FBA1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7EDB97F" w14:textId="7B502502" w:rsidR="00C9282B" w:rsidRDefault="00C9282B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Security</w:t>
            </w:r>
            <w:r>
              <w:rPr>
                <w:b/>
                <w:color w:val="252525"/>
                <w:spacing w:val="-7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pacing w:val="1"/>
                <w:sz w:val="20"/>
              </w:rPr>
              <w:t xml:space="preserve"> </w:t>
            </w:r>
            <w:r>
              <w:rPr>
                <w:b/>
                <w:color w:val="252525"/>
                <w:spacing w:val="-2"/>
                <w:sz w:val="20"/>
              </w:rPr>
              <w:t>Access</w:t>
            </w:r>
          </w:p>
        </w:tc>
      </w:tr>
      <w:tr w:rsidR="005A2F39" w14:paraId="52B304E2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F566255" w14:textId="2CC5ADE6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Access security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card/swipe/disc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740E7" w14:textId="36AD2CF1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151B8A9" w14:textId="2CA1F1F8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5DD9A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2DD46B30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CEB0564" w14:textId="10D215FD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Departmental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name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tag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AD7CB" w14:textId="66A2432E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F757A5C" w14:textId="79F8255B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FFAE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54F22EE8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7CDADB2" w14:textId="2E72CE62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Office,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cabinet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and/or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safe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keys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8D4CEC" w14:textId="056457A7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FCCC99B" w14:textId="7583512B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F3146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5A2F39" w14:paraId="6B45B49A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CF9A535" w14:textId="47C6F31B" w:rsidR="005A2F39" w:rsidRPr="005A2F39" w:rsidRDefault="005A2F39" w:rsidP="005A2F39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color w:val="252525"/>
                <w:sz w:val="18"/>
              </w:rPr>
              <w:t>Photocopy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card(s)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43C6A8" w14:textId="36692C20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3290427" w14:textId="7BCE8EE1" w:rsidR="005A2F39" w:rsidRPr="00667A51" w:rsidRDefault="005A2F39" w:rsidP="005A2F39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4661" w14:textId="77777777" w:rsidR="005A2F39" w:rsidRDefault="005A2F39" w:rsidP="005A2F39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11377ECD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E2EB9B0" w14:textId="68DE91DF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Departmental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files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968CD2" w14:textId="3D8F02C9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7A5461A" w14:textId="326AACA4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F5047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7B10212E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A4E5B45" w14:textId="3054D804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Motor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Vehicle</w:t>
            </w:r>
            <w:r>
              <w:rPr>
                <w:b/>
                <w:color w:val="252525"/>
                <w:spacing w:val="-8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Access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Journey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pacing w:val="-2"/>
                <w:sz w:val="20"/>
              </w:rPr>
              <w:t>Records</w:t>
            </w:r>
          </w:p>
        </w:tc>
      </w:tr>
      <w:tr w:rsidR="00C9282B" w14:paraId="7A2B1140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28158123" w14:textId="012DE1CE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State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Fleet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Central 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Car-</w:t>
            </w:r>
            <w:r>
              <w:rPr>
                <w:spacing w:val="-7"/>
                <w:sz w:val="18"/>
              </w:rPr>
              <w:t>pool</w:t>
            </w:r>
            <w:r>
              <w:rPr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vehicle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card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7E777" w14:textId="4F3F9085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647B292" w14:textId="549825A4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A6BEB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6BCBA0CD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EB3D899" w14:textId="6BE8F0EC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Car keys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mileage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log</w:t>
            </w:r>
            <w:r>
              <w:rPr>
                <w:color w:val="252525"/>
                <w:spacing w:val="-2"/>
                <w:sz w:val="18"/>
              </w:rPr>
              <w:t xml:space="preserve"> 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893C80" w14:textId="626F8099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FE2C8F4" w14:textId="6AA558F4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3F2F0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0D193372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D2C905E" w14:textId="64526DA4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Vehicle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inspection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cleared.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AB4730" w14:textId="49452716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D6A92B" w14:textId="7CF95027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4C152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43E1FA0C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FF37606" w14:textId="0384EE38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Personal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mileage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reimbursement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made.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398FD" w14:textId="1DB38C2C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71126AE" w14:textId="0C1545CF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05DC51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7A460907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42A8474" w14:textId="4FBD9A9F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Mileage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claims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submitted.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802B9" w14:textId="37E1B0FC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FFD4FF8" w14:textId="684F8A9D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1B1FD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295CD725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3BCB446" w14:textId="5A0B14CD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Office</w:t>
            </w:r>
            <w:r>
              <w:rPr>
                <w:b/>
                <w:color w:val="252525"/>
                <w:spacing w:val="-3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pacing w:val="-4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Home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Office</w:t>
            </w:r>
            <w:r>
              <w:rPr>
                <w:b/>
                <w:color w:val="252525"/>
                <w:spacing w:val="-2"/>
                <w:sz w:val="20"/>
              </w:rPr>
              <w:t xml:space="preserve"> Equipment</w:t>
            </w:r>
          </w:p>
        </w:tc>
      </w:tr>
      <w:tr w:rsidR="00C9282B" w14:paraId="6B0D47A8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1C52200" w14:textId="24069B6F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Mobile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phones and SIM cards</w:t>
            </w:r>
            <w:r>
              <w:rPr>
                <w:color w:val="252525"/>
                <w:spacing w:val="-2"/>
                <w:sz w:val="18"/>
              </w:rPr>
              <w:t xml:space="preserve"> 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64E11" w14:textId="2C85BFB3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6DDA397" w14:textId="22180FB8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D9A149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0218AF50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6CB3AA2" w14:textId="101FC995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Wireless Internet dongles returned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549B2" w14:textId="2E851466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338FA46" w14:textId="426C5A88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60348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309B2933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8AB3062" w14:textId="51D9E634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lastRenderedPageBreak/>
              <w:t xml:space="preserve">Software programs, manuals, discs and </w:t>
            </w:r>
            <w:proofErr w:type="spellStart"/>
            <w:r>
              <w:rPr>
                <w:color w:val="252525"/>
                <w:sz w:val="18"/>
              </w:rPr>
              <w:t>licences</w:t>
            </w:r>
            <w:proofErr w:type="spellEnd"/>
            <w:r>
              <w:rPr>
                <w:color w:val="252525"/>
                <w:sz w:val="18"/>
              </w:rPr>
              <w:t xml:space="preserve"> returned 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C2772" w14:textId="2F6127B7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2322665" w14:textId="3D3D749E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7AC55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22A73A95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2D5A5C5" w14:textId="62CAE3BB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First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aid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equipment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45330A" w14:textId="1C8F57E6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EC3C126" w14:textId="422BD9A9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D5C9B1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6B4A85FC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CF03214" w14:textId="274A10B2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Home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office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equipment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returned.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E0A14" w14:textId="5F6F5082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6954873" w14:textId="4C706EE1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0963E9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60565E7F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6E528AD" w14:textId="200E3F9F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Library</w:t>
            </w:r>
            <w:r>
              <w:rPr>
                <w:b/>
                <w:color w:val="252525"/>
                <w:spacing w:val="-9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Resources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and</w:t>
            </w:r>
            <w:r>
              <w:rPr>
                <w:b/>
                <w:color w:val="252525"/>
                <w:spacing w:val="-4"/>
                <w:sz w:val="20"/>
              </w:rPr>
              <w:t xml:space="preserve"> Loans</w:t>
            </w:r>
          </w:p>
        </w:tc>
      </w:tr>
      <w:tr w:rsidR="00C9282B" w14:paraId="03530646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A57CC12" w14:textId="04494CEC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Library</w:t>
            </w:r>
            <w:r>
              <w:rPr>
                <w:color w:val="252525"/>
                <w:spacing w:val="-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loans</w:t>
            </w:r>
            <w:r>
              <w:rPr>
                <w:color w:val="252525"/>
                <w:spacing w:val="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returned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library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fees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or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fines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pacing w:val="-4"/>
                <w:sz w:val="18"/>
              </w:rPr>
              <w:t>paid.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CBD5C" w14:textId="0B189F34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6393EB3" w14:textId="4AA03A79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272F6C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3346F8C0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37C9D6" w14:textId="5D446403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Other</w:t>
            </w:r>
            <w:r>
              <w:rPr>
                <w:b/>
                <w:color w:val="252525"/>
                <w:spacing w:val="-8"/>
                <w:sz w:val="20"/>
              </w:rPr>
              <w:t xml:space="preserve"> </w:t>
            </w:r>
            <w:r>
              <w:rPr>
                <w:b/>
                <w:color w:val="252525"/>
                <w:sz w:val="20"/>
              </w:rPr>
              <w:t>Departmental</w:t>
            </w:r>
            <w:r>
              <w:rPr>
                <w:b/>
                <w:color w:val="252525"/>
                <w:spacing w:val="-8"/>
                <w:sz w:val="20"/>
              </w:rPr>
              <w:t xml:space="preserve"> </w:t>
            </w:r>
            <w:r>
              <w:rPr>
                <w:b/>
                <w:color w:val="252525"/>
                <w:spacing w:val="-2"/>
                <w:sz w:val="20"/>
              </w:rPr>
              <w:t>Resources</w:t>
            </w:r>
          </w:p>
        </w:tc>
      </w:tr>
      <w:tr w:rsidR="00C9282B" w14:paraId="2997ABA2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DA71588" w14:textId="503F931B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Departmental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manuals,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curriculum,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policy,</w:t>
            </w:r>
            <w:r>
              <w:rPr>
                <w:color w:val="252525"/>
                <w:spacing w:val="-9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and</w:t>
            </w:r>
            <w:r>
              <w:rPr>
                <w:color w:val="252525"/>
                <w:spacing w:val="-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procedural</w:t>
            </w:r>
            <w:r>
              <w:rPr>
                <w:color w:val="252525"/>
                <w:spacing w:val="-7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 xml:space="preserve">documents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1B0EF" w14:textId="506BF85D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C1DB950" w14:textId="50430C6B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5AE889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5875258B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5401870" w14:textId="37403E90" w:rsidR="00C9282B" w:rsidRDefault="00C9282B" w:rsidP="00C9282B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color w:val="252525"/>
                <w:sz w:val="18"/>
              </w:rPr>
              <w:t>Teaching</w:t>
            </w:r>
            <w:r>
              <w:rPr>
                <w:color w:val="252525"/>
                <w:spacing w:val="-2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materials,</w:t>
            </w:r>
            <w:r>
              <w:rPr>
                <w:color w:val="252525"/>
                <w:spacing w:val="-8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team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resources and/or</w:t>
            </w:r>
            <w:r>
              <w:rPr>
                <w:color w:val="252525"/>
                <w:spacing w:val="-6"/>
                <w:sz w:val="18"/>
              </w:rPr>
              <w:t xml:space="preserve"> </w:t>
            </w:r>
            <w:proofErr w:type="gramStart"/>
            <w:r>
              <w:rPr>
                <w:color w:val="252525"/>
                <w:sz w:val="18"/>
              </w:rPr>
              <w:t>text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books</w:t>
            </w:r>
            <w:proofErr w:type="gramEnd"/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returned.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F647CB" w14:textId="36ACDE0C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12D1F0B" w14:textId="20CF53FE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4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4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0CE335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9282B" w14:paraId="526F9A69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C7F8073" w14:textId="6699926A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Retirement</w:t>
            </w:r>
            <w:r>
              <w:rPr>
                <w:b/>
                <w:color w:val="252525"/>
                <w:spacing w:val="-5"/>
                <w:sz w:val="20"/>
              </w:rPr>
              <w:t xml:space="preserve"> </w:t>
            </w:r>
            <w:r w:rsidR="00F66844">
              <w:rPr>
                <w:b/>
                <w:color w:val="252525"/>
                <w:spacing w:val="-2"/>
                <w:sz w:val="20"/>
              </w:rPr>
              <w:t>and Length of Service Recognition</w:t>
            </w:r>
          </w:p>
        </w:tc>
      </w:tr>
      <w:tr w:rsidR="00C9282B" w14:paraId="4EE37796" w14:textId="77777777" w:rsidTr="00667A51">
        <w:trPr>
          <w:gridAfter w:val="1"/>
          <w:wAfter w:w="131" w:type="dxa"/>
          <w:trHeight w:val="1124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49810C8C" w14:textId="77777777" w:rsidR="00C9282B" w:rsidRDefault="00000000" w:rsidP="00667A51">
            <w:pPr>
              <w:pStyle w:val="TableParagraph"/>
              <w:ind w:left="127" w:right="271"/>
              <w:rPr>
                <w:sz w:val="18"/>
              </w:rPr>
            </w:pPr>
            <w:hyperlink r:id="rId17">
              <w:proofErr w:type="spellStart"/>
              <w:r w:rsidR="00C9282B">
                <w:rPr>
                  <w:color w:val="0000FF"/>
                  <w:sz w:val="18"/>
                  <w:u w:val="single" w:color="0000FF"/>
                </w:rPr>
                <w:t>Recognising</w:t>
              </w:r>
              <w:proofErr w:type="spellEnd"/>
              <w:r w:rsidR="00C9282B"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z w:val="18"/>
                  <w:u w:val="single" w:color="0000FF"/>
                </w:rPr>
                <w:t>retirement</w:t>
              </w:r>
              <w:r w:rsidR="00C9282B"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z w:val="18"/>
                  <w:u w:val="single" w:color="0000FF"/>
                </w:rPr>
                <w:t>and</w:t>
              </w:r>
              <w:r w:rsidR="00C9282B">
                <w:rPr>
                  <w:color w:val="0000FF"/>
                  <w:spacing w:val="-7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z w:val="18"/>
                  <w:u w:val="single" w:color="0000FF"/>
                </w:rPr>
                <w:t>length</w:t>
              </w:r>
              <w:r w:rsidR="00C9282B">
                <w:rPr>
                  <w:color w:val="0000FF"/>
                  <w:spacing w:val="-2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z w:val="18"/>
                  <w:u w:val="single" w:color="0000FF"/>
                </w:rPr>
                <w:t>of</w:t>
              </w:r>
              <w:r w:rsidR="00C9282B">
                <w:rPr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z w:val="18"/>
                  <w:u w:val="single" w:color="0000FF"/>
                </w:rPr>
                <w:t>service</w:t>
              </w:r>
              <w:r w:rsidR="00C9282B">
                <w:rPr>
                  <w:color w:val="0000FF"/>
                  <w:spacing w:val="-6"/>
                  <w:sz w:val="18"/>
                  <w:u w:val="single" w:color="0000FF"/>
                </w:rPr>
                <w:t xml:space="preserve"> </w:t>
              </w:r>
              <w:r w:rsidR="00C9282B">
                <w:rPr>
                  <w:color w:val="0000FF"/>
                  <w:spacing w:val="-2"/>
                  <w:sz w:val="18"/>
                  <w:u w:val="single" w:color="0000FF"/>
                </w:rPr>
                <w:t>milestones</w:t>
              </w:r>
            </w:hyperlink>
          </w:p>
          <w:p w14:paraId="48D02081" w14:textId="3164D757" w:rsidR="00C9282B" w:rsidRPr="00667A51" w:rsidRDefault="00F66844" w:rsidP="00667A51">
            <w:pPr>
              <w:pStyle w:val="TableParagraph"/>
              <w:ind w:left="127" w:right="271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You may be invited to attend a retirement celebration, or a length of service celebration if you have achieved 30, 40, or 50 years of service. Contact</w:t>
            </w:r>
            <w:r w:rsidR="00B50F2A" w:rsidRPr="00667A5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  <w:hyperlink r:id="rId18" w:history="1">
              <w:r w:rsidR="00B50F2A" w:rsidRPr="00667A51">
                <w:rPr>
                  <w:rStyle w:val="Hyperlink"/>
                  <w:rFonts w:asciiTheme="minorHAnsi" w:hAnsiTheme="minorHAnsi" w:cstheme="minorHAnsi"/>
                  <w:i/>
                  <w:iCs/>
                  <w:color w:val="1A51C1"/>
                  <w:sz w:val="18"/>
                  <w:szCs w:val="18"/>
                  <w:shd w:val="clear" w:color="auto" w:fill="FFFFFF"/>
                </w:rPr>
                <w:t>Education.Recognition@sa.gov.au</w:t>
              </w:r>
            </w:hyperlink>
            <w:r w:rsidR="00B50F2A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for more information.</w:t>
            </w:r>
            <w:r w:rsidR="00B50F2A" w:rsidRPr="00667A51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BD598" w14:textId="12D86907" w:rsidR="00C9282B" w:rsidRPr="00667A51" w:rsidRDefault="00F66844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0BE1529" w14:textId="2F9C29D7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3ECA4B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6A515C" w14:paraId="76095625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07201D1B" w14:textId="24EA62DA" w:rsidR="006A515C" w:rsidRDefault="006A515C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color w:val="252525"/>
                <w:sz w:val="20"/>
              </w:rPr>
              <w:t>Employee</w:t>
            </w:r>
            <w:r>
              <w:rPr>
                <w:b/>
                <w:color w:val="252525"/>
                <w:spacing w:val="-6"/>
                <w:sz w:val="20"/>
              </w:rPr>
              <w:t xml:space="preserve"> </w:t>
            </w:r>
            <w:r>
              <w:rPr>
                <w:b/>
                <w:color w:val="252525"/>
                <w:spacing w:val="-2"/>
                <w:sz w:val="20"/>
              </w:rPr>
              <w:t>Requirements</w:t>
            </w:r>
          </w:p>
        </w:tc>
      </w:tr>
      <w:tr w:rsidR="00C9282B" w14:paraId="40B9F81A" w14:textId="77777777" w:rsidTr="00667A51">
        <w:trPr>
          <w:gridAfter w:val="1"/>
          <w:wAfter w:w="131" w:type="dxa"/>
          <w:trHeight w:val="792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24027E6" w14:textId="3CC75A88" w:rsidR="00C9282B" w:rsidRPr="00B50F2A" w:rsidRDefault="00C9282B" w:rsidP="00667A51">
            <w:pPr>
              <w:pStyle w:val="TableParagraph"/>
              <w:spacing w:before="15" w:line="266" w:lineRule="auto"/>
              <w:ind w:left="127" w:right="182"/>
              <w:rPr>
                <w:color w:val="252525"/>
                <w:sz w:val="18"/>
                <w:szCs w:val="18"/>
              </w:rPr>
            </w:pPr>
            <w:r w:rsidRPr="00B50F2A">
              <w:rPr>
                <w:color w:val="252525"/>
                <w:sz w:val="18"/>
                <w:szCs w:val="18"/>
              </w:rPr>
              <w:t>Employee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advised</w:t>
            </w:r>
            <w:r w:rsidRPr="00B50F2A">
              <w:rPr>
                <w:color w:val="252525"/>
                <w:spacing w:val="-1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of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requirements of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the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Code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of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Ethics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of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the</w:t>
            </w:r>
            <w:r w:rsidRPr="00B50F2A">
              <w:rPr>
                <w:color w:val="252525"/>
                <w:spacing w:val="-1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SA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 xml:space="preserve">Public </w:t>
            </w:r>
            <w:r w:rsidRPr="00B50F2A">
              <w:rPr>
                <w:color w:val="252525"/>
                <w:spacing w:val="-2"/>
                <w:sz w:val="18"/>
                <w:szCs w:val="18"/>
              </w:rPr>
              <w:t>Sector,</w:t>
            </w:r>
            <w:r w:rsidR="00B50F2A">
              <w:rPr>
                <w:color w:val="252525"/>
                <w:spacing w:val="-2"/>
                <w:sz w:val="18"/>
                <w:szCs w:val="18"/>
              </w:rPr>
              <w:t xml:space="preserve"> c</w:t>
            </w:r>
            <w:r w:rsidRPr="00B50F2A">
              <w:rPr>
                <w:sz w:val="18"/>
                <w:szCs w:val="18"/>
              </w:rPr>
              <w:t>onfidentiality</w:t>
            </w:r>
            <w:r w:rsidRPr="00B50F2A">
              <w:rPr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sz w:val="18"/>
                <w:szCs w:val="18"/>
              </w:rPr>
              <w:t>and</w:t>
            </w:r>
            <w:r w:rsidRPr="00B50F2A">
              <w:rPr>
                <w:spacing w:val="-2"/>
                <w:sz w:val="18"/>
                <w:szCs w:val="18"/>
              </w:rPr>
              <w:t xml:space="preserve"> </w:t>
            </w:r>
            <w:r w:rsidRPr="00B50F2A">
              <w:rPr>
                <w:sz w:val="18"/>
                <w:szCs w:val="18"/>
              </w:rPr>
              <w:t>rights</w:t>
            </w:r>
            <w:r w:rsidRPr="00B50F2A">
              <w:rPr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sz w:val="18"/>
                <w:szCs w:val="18"/>
              </w:rPr>
              <w:t>to</w:t>
            </w:r>
            <w:r w:rsidRPr="00B50F2A">
              <w:rPr>
                <w:spacing w:val="-7"/>
                <w:sz w:val="18"/>
                <w:szCs w:val="18"/>
              </w:rPr>
              <w:t xml:space="preserve"> </w:t>
            </w:r>
            <w:r w:rsidRPr="00B50F2A">
              <w:rPr>
                <w:sz w:val="18"/>
                <w:szCs w:val="18"/>
              </w:rPr>
              <w:t>intellectual</w:t>
            </w:r>
            <w:r w:rsidRPr="00B50F2A">
              <w:rPr>
                <w:spacing w:val="-1"/>
                <w:sz w:val="18"/>
                <w:szCs w:val="18"/>
              </w:rPr>
              <w:t xml:space="preserve"> </w:t>
            </w:r>
            <w:r w:rsidRPr="00B50F2A">
              <w:rPr>
                <w:spacing w:val="-2"/>
                <w:sz w:val="18"/>
                <w:szCs w:val="18"/>
              </w:rPr>
              <w:t>property</w:t>
            </w:r>
            <w:r w:rsidR="0053753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53753D">
              <w:rPr>
                <w:spacing w:val="-2"/>
                <w:sz w:val="18"/>
                <w:szCs w:val="18"/>
              </w:rPr>
              <w:t>post employment</w:t>
            </w:r>
            <w:proofErr w:type="spellEnd"/>
            <w:r w:rsidR="0053753D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7A0E3" w14:textId="77777777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0F3E188" w14:textId="7F88604C" w:rsidR="00C9282B" w:rsidRPr="00667A51" w:rsidRDefault="00C9282B" w:rsidP="00C9282B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1FF9AC" w14:textId="77777777" w:rsidR="00C9282B" w:rsidRDefault="00C9282B" w:rsidP="00C9282B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6A515C" w14:paraId="7640F773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13F9EE8B" w14:textId="0BCDDE8E" w:rsidR="006A515C" w:rsidRDefault="006A515C" w:rsidP="00B50F2A">
            <w:pPr>
              <w:pStyle w:val="TableParagraph"/>
              <w:ind w:left="127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>Senior Executive Group (SEG)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employees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only</w:t>
            </w:r>
          </w:p>
        </w:tc>
      </w:tr>
      <w:tr w:rsidR="006A515C" w14:paraId="1D8DAF28" w14:textId="77777777" w:rsidTr="00667A51">
        <w:trPr>
          <w:gridAfter w:val="1"/>
          <w:wAfter w:w="131" w:type="dxa"/>
          <w:trHeight w:val="930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DE3CF98" w14:textId="77777777" w:rsidR="006A515C" w:rsidRPr="00B50F2A" w:rsidRDefault="006A515C" w:rsidP="00667A51">
            <w:pPr>
              <w:pStyle w:val="TableParagraph"/>
              <w:spacing w:line="240" w:lineRule="exact"/>
              <w:ind w:left="125" w:right="49"/>
              <w:rPr>
                <w:sz w:val="18"/>
                <w:szCs w:val="18"/>
              </w:rPr>
            </w:pPr>
            <w:r w:rsidRPr="00B50F2A">
              <w:rPr>
                <w:color w:val="252525"/>
                <w:sz w:val="18"/>
                <w:szCs w:val="18"/>
              </w:rPr>
              <w:t xml:space="preserve">Notify </w:t>
            </w:r>
            <w:hyperlink r:id="rId19">
              <w:r w:rsidRPr="00B50F2A">
                <w:rPr>
                  <w:color w:val="0000FF"/>
                  <w:sz w:val="18"/>
                  <w:szCs w:val="18"/>
                  <w:u w:val="single" w:color="0000FF"/>
                </w:rPr>
                <w:t>Education.FinancialCompliance@sa.gov.au</w:t>
              </w:r>
            </w:hyperlink>
            <w:r w:rsidRPr="00B50F2A">
              <w:rPr>
                <w:color w:val="0000FF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of all Senior Executive Group</w:t>
            </w:r>
            <w:r w:rsidRPr="00B50F2A">
              <w:rPr>
                <w:color w:val="252525"/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members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(substantive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or</w:t>
            </w:r>
            <w:r w:rsidRPr="00B50F2A">
              <w:rPr>
                <w:color w:val="252525"/>
                <w:spacing w:val="-7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acting/temporary</w:t>
            </w:r>
            <w:r w:rsidRPr="00B50F2A">
              <w:rPr>
                <w:color w:val="252525"/>
                <w:spacing w:val="-7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members) who</w:t>
            </w:r>
            <w:r w:rsidRPr="00B50F2A">
              <w:rPr>
                <w:color w:val="252525"/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are</w:t>
            </w:r>
            <w:r w:rsidRPr="00B50F2A">
              <w:rPr>
                <w:color w:val="252525"/>
                <w:spacing w:val="-1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exiting,</w:t>
            </w:r>
          </w:p>
          <w:p w14:paraId="0F46D0A3" w14:textId="679FD328" w:rsidR="006A515C" w:rsidRPr="00B50F2A" w:rsidRDefault="006A515C" w:rsidP="00667A51">
            <w:pPr>
              <w:pStyle w:val="TableParagraph"/>
              <w:spacing w:line="240" w:lineRule="exact"/>
              <w:ind w:left="125"/>
              <w:rPr>
                <w:color w:val="252525"/>
                <w:sz w:val="18"/>
                <w:szCs w:val="18"/>
              </w:rPr>
            </w:pPr>
            <w:r w:rsidRPr="00B50F2A">
              <w:rPr>
                <w:color w:val="252525"/>
                <w:sz w:val="18"/>
                <w:szCs w:val="18"/>
              </w:rPr>
              <w:t>at</w:t>
            </w:r>
            <w:r w:rsidRPr="00B50F2A">
              <w:rPr>
                <w:color w:val="252525"/>
                <w:spacing w:val="1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least</w:t>
            </w:r>
            <w:r w:rsidRPr="00B50F2A">
              <w:rPr>
                <w:color w:val="252525"/>
                <w:spacing w:val="2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2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weeks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prior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to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their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last</w:t>
            </w:r>
            <w:r w:rsidRPr="00B50F2A">
              <w:rPr>
                <w:color w:val="252525"/>
                <w:spacing w:val="-2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working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>day.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EBF74" w14:textId="77777777" w:rsidR="006A515C" w:rsidRPr="00667A51" w:rsidRDefault="006A515C" w:rsidP="006A515C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2C38E7E" w14:textId="08C528F8" w:rsidR="006A515C" w:rsidRPr="00667A51" w:rsidRDefault="006A515C" w:rsidP="006A515C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E714E" w14:textId="77777777" w:rsidR="006A515C" w:rsidRDefault="006A515C" w:rsidP="006A515C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6A515C" w14:paraId="64612B45" w14:textId="77777777" w:rsidTr="00667A51">
        <w:trPr>
          <w:gridAfter w:val="1"/>
          <w:wAfter w:w="131" w:type="dxa"/>
          <w:trHeight w:val="1114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0EC1558A" w14:textId="77777777" w:rsidR="006A515C" w:rsidRPr="00B50F2A" w:rsidRDefault="006A515C" w:rsidP="00667A51">
            <w:pPr>
              <w:pStyle w:val="TableParagraph"/>
              <w:spacing w:line="240" w:lineRule="exact"/>
              <w:ind w:left="125" w:right="182"/>
              <w:rPr>
                <w:sz w:val="18"/>
                <w:szCs w:val="18"/>
              </w:rPr>
            </w:pPr>
            <w:r w:rsidRPr="00B50F2A">
              <w:rPr>
                <w:color w:val="252525"/>
                <w:sz w:val="18"/>
                <w:szCs w:val="18"/>
              </w:rPr>
              <w:t>Employees who have been substantive or acting/temporary members of Senior Executive Group, complete and return the financial declaration template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on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the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</w:t>
            </w:r>
            <w:hyperlink r:id="rId20" w:history="1">
              <w:r w:rsidRPr="00B50F2A">
                <w:rPr>
                  <w:rStyle w:val="Hyperlink"/>
                  <w:sz w:val="18"/>
                  <w:szCs w:val="18"/>
                </w:rPr>
                <w:t>financial</w:t>
              </w:r>
              <w:r w:rsidRPr="00B50F2A">
                <w:rPr>
                  <w:rStyle w:val="Hyperlink"/>
                  <w:spacing w:val="-3"/>
                  <w:sz w:val="18"/>
                  <w:szCs w:val="18"/>
                </w:rPr>
                <w:t xml:space="preserve"> </w:t>
              </w:r>
              <w:r w:rsidRPr="00B50F2A">
                <w:rPr>
                  <w:rStyle w:val="Hyperlink"/>
                  <w:sz w:val="18"/>
                  <w:szCs w:val="18"/>
                </w:rPr>
                <w:t>declarations webpage</w:t>
              </w:r>
            </w:hyperlink>
            <w:r w:rsidRPr="00B50F2A">
              <w:rPr>
                <w:color w:val="0000FF"/>
                <w:spacing w:val="-4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prior</w:t>
            </w:r>
            <w:r w:rsidRPr="00B50F2A">
              <w:rPr>
                <w:color w:val="252525"/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to</w:t>
            </w:r>
            <w:r w:rsidRPr="00B50F2A">
              <w:rPr>
                <w:color w:val="252525"/>
                <w:spacing w:val="-5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your</w:t>
            </w:r>
            <w:r w:rsidRPr="00B50F2A">
              <w:rPr>
                <w:color w:val="252525"/>
                <w:spacing w:val="-1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last</w:t>
            </w:r>
            <w:r w:rsidRPr="00B50F2A">
              <w:rPr>
                <w:color w:val="252525"/>
                <w:spacing w:val="-8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working</w:t>
            </w:r>
          </w:p>
          <w:p w14:paraId="362A36BE" w14:textId="29FB3F63" w:rsidR="006A515C" w:rsidRPr="00B50F2A" w:rsidRDefault="006A515C" w:rsidP="00667A51">
            <w:pPr>
              <w:pStyle w:val="TableParagraph"/>
              <w:spacing w:line="240" w:lineRule="exact"/>
              <w:ind w:left="125"/>
              <w:rPr>
                <w:color w:val="252525"/>
                <w:sz w:val="18"/>
                <w:szCs w:val="18"/>
              </w:rPr>
            </w:pPr>
            <w:r w:rsidRPr="00B50F2A">
              <w:rPr>
                <w:color w:val="252525"/>
                <w:sz w:val="18"/>
                <w:szCs w:val="18"/>
              </w:rPr>
              <w:t>day,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preferably</w:t>
            </w:r>
            <w:r w:rsidRPr="00B50F2A">
              <w:rPr>
                <w:color w:val="252525"/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in your</w:t>
            </w:r>
            <w:r w:rsidRPr="00B50F2A">
              <w:rPr>
                <w:color w:val="252525"/>
                <w:spacing w:val="-6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final</w:t>
            </w:r>
            <w:r w:rsidRPr="00B50F2A">
              <w:rPr>
                <w:color w:val="252525"/>
                <w:spacing w:val="-3"/>
                <w:sz w:val="18"/>
                <w:szCs w:val="18"/>
              </w:rPr>
              <w:t xml:space="preserve"> </w:t>
            </w:r>
            <w:r w:rsidRPr="00B50F2A">
              <w:rPr>
                <w:color w:val="252525"/>
                <w:sz w:val="18"/>
                <w:szCs w:val="18"/>
              </w:rPr>
              <w:t>working</w:t>
            </w:r>
            <w:r w:rsidRPr="00B50F2A">
              <w:rPr>
                <w:color w:val="252525"/>
                <w:spacing w:val="-4"/>
                <w:sz w:val="18"/>
                <w:szCs w:val="18"/>
              </w:rPr>
              <w:t xml:space="preserve"> week.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2D48B" w14:textId="04D93C10" w:rsidR="006A515C" w:rsidRPr="00667A51" w:rsidRDefault="006A515C" w:rsidP="006A515C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667A5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22090D8" w14:textId="77777777" w:rsidR="006A515C" w:rsidRPr="00667A51" w:rsidRDefault="006A515C" w:rsidP="006A515C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178BA" w14:textId="77777777" w:rsidR="006A515C" w:rsidRDefault="006A515C" w:rsidP="006A515C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AE62D4" w14:paraId="1473098B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C1C4AEB" w14:textId="23D3E2FE" w:rsidR="00AE62D4" w:rsidRPr="00667A51" w:rsidRDefault="00AE62D4" w:rsidP="00AE62D4">
            <w:pPr>
              <w:pStyle w:val="TableParagraph"/>
              <w:ind w:left="127"/>
              <w:rPr>
                <w:rFonts w:ascii="Times New Roman"/>
                <w:b/>
                <w:bCs/>
                <w:sz w:val="20"/>
                <w:szCs w:val="24"/>
              </w:rPr>
            </w:pPr>
            <w:r w:rsidRPr="00667A51">
              <w:rPr>
                <w:b/>
                <w:bCs/>
                <w:color w:val="252525"/>
                <w:sz w:val="20"/>
                <w:szCs w:val="24"/>
              </w:rPr>
              <w:t>Other items</w:t>
            </w:r>
          </w:p>
        </w:tc>
      </w:tr>
      <w:tr w:rsidR="00AE62D4" w14:paraId="07A4068F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8BBEC9A" w14:textId="25E9D9FC" w:rsidR="00AE62D4" w:rsidRDefault="00AE62D4" w:rsidP="00AE62D4">
            <w:pPr>
              <w:pStyle w:val="TableParagraph"/>
              <w:spacing w:before="116"/>
              <w:ind w:left="127"/>
              <w:rPr>
                <w:color w:val="252525"/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club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notify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leaving</w:t>
            </w:r>
            <w:r>
              <w:rPr>
                <w:spacing w:val="-4"/>
                <w:sz w:val="18"/>
              </w:rPr>
              <w:t xml:space="preserve"> date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C70BC5D" w14:textId="175C62CE" w:rsidR="00AE62D4" w:rsidRPr="00B50F2A" w:rsidRDefault="00AE62D4" w:rsidP="00AE62D4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FE76A1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3BF7359F" w14:textId="77777777" w:rsidR="00AE62D4" w:rsidRPr="00B50F2A" w:rsidRDefault="00AE62D4" w:rsidP="00AE62D4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0D5BA" w14:textId="77777777" w:rsidR="00AE62D4" w:rsidRDefault="00AE62D4" w:rsidP="00AE62D4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020C8D" w14:paraId="47982FD3" w14:textId="77777777" w:rsidTr="00F66844">
        <w:trPr>
          <w:gridAfter w:val="1"/>
          <w:wAfter w:w="131" w:type="dxa"/>
          <w:trHeight w:val="479"/>
          <w:jc w:val="center"/>
        </w:trPr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069E275" w14:textId="16E2D3FC" w:rsidR="00020C8D" w:rsidRDefault="00020C8D" w:rsidP="00AE62D4">
            <w:pPr>
              <w:pStyle w:val="TableParagraph"/>
              <w:spacing w:before="116"/>
              <w:ind w:left="127"/>
              <w:rPr>
                <w:sz w:val="18"/>
              </w:rPr>
            </w:pPr>
            <w:r>
              <w:rPr>
                <w:color w:val="252525"/>
                <w:sz w:val="18"/>
              </w:rPr>
              <w:t>Personal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File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to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transfer</w:t>
            </w:r>
            <w:r>
              <w:rPr>
                <w:color w:val="252525"/>
                <w:spacing w:val="-5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if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employee</w:t>
            </w:r>
            <w:r>
              <w:rPr>
                <w:color w:val="252525"/>
                <w:spacing w:val="-3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going</w:t>
            </w:r>
            <w:r>
              <w:rPr>
                <w:color w:val="252525"/>
                <w:spacing w:val="-4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to</w:t>
            </w:r>
            <w:r>
              <w:rPr>
                <w:color w:val="252525"/>
                <w:spacing w:val="1"/>
                <w:sz w:val="18"/>
              </w:rPr>
              <w:t xml:space="preserve"> </w:t>
            </w:r>
            <w:r>
              <w:rPr>
                <w:color w:val="252525"/>
                <w:sz w:val="18"/>
              </w:rPr>
              <w:t>another</w:t>
            </w:r>
            <w:r>
              <w:rPr>
                <w:color w:val="252525"/>
                <w:spacing w:val="-1"/>
                <w:sz w:val="18"/>
              </w:rPr>
              <w:t xml:space="preserve"> </w:t>
            </w:r>
            <w:r>
              <w:rPr>
                <w:color w:val="252525"/>
                <w:spacing w:val="-2"/>
                <w:sz w:val="18"/>
              </w:rPr>
              <w:t>agency.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92184A9" w14:textId="77777777" w:rsidR="00020C8D" w:rsidRPr="00FE76A1" w:rsidRDefault="00020C8D" w:rsidP="00AE62D4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14:paraId="75EB1F48" w14:textId="32F8423B" w:rsidR="00020C8D" w:rsidRPr="00B50F2A" w:rsidRDefault="00020C8D" w:rsidP="00AE62D4">
            <w:pPr>
              <w:pStyle w:val="TableParagraph"/>
              <w:spacing w:before="130"/>
              <w:ind w:left="127"/>
              <w:jc w:val="center"/>
              <w:rPr>
                <w:rFonts w:ascii="Wingdings" w:hAnsi="Wingdings"/>
                <w:color w:val="252525"/>
                <w:w w:val="101"/>
                <w:sz w:val="20"/>
                <w:szCs w:val="20"/>
              </w:rPr>
            </w:pPr>
            <w:r w:rsidRPr="00292507">
              <w:rPr>
                <w:rFonts w:ascii="Wingdings" w:hAnsi="Wingdings"/>
                <w:color w:val="252525"/>
                <w:w w:val="101"/>
                <w:sz w:val="20"/>
                <w:szCs w:val="20"/>
              </w:rPr>
              <w:t></w:t>
            </w:r>
          </w:p>
        </w:tc>
        <w:tc>
          <w:tcPr>
            <w:tcW w:w="241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C0FD4" w14:textId="77777777" w:rsidR="00020C8D" w:rsidRDefault="00020C8D" w:rsidP="00AE62D4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AE62D4" w14:paraId="7E871C7E" w14:textId="77777777" w:rsidTr="00014459">
        <w:trPr>
          <w:gridAfter w:val="1"/>
          <w:wAfter w:w="131" w:type="dxa"/>
          <w:trHeight w:val="479"/>
          <w:jc w:val="center"/>
        </w:trPr>
        <w:tc>
          <w:tcPr>
            <w:tcW w:w="107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BA4F1" w14:textId="77777777" w:rsidR="00AE62D4" w:rsidRDefault="00AE62D4" w:rsidP="00AE62D4">
            <w:pPr>
              <w:ind w:left="127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C6611C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AU"/>
              </w:rPr>
              <w:t>Signature:</w:t>
            </w:r>
            <w:r w:rsidRPr="00C6611C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 xml:space="preserve"> By signing below, you acknowledge that you have participated in this exit interview voluntarily, and the information provided is accurate to the best of your knowledge.</w:t>
            </w:r>
          </w:p>
          <w:p w14:paraId="0585F14F" w14:textId="77777777" w:rsidR="00AE62D4" w:rsidRDefault="00AE62D4" w:rsidP="00AE62D4">
            <w:pPr>
              <w:pStyle w:val="TableParagraph"/>
              <w:ind w:left="127"/>
              <w:rPr>
                <w:rFonts w:ascii="Times New Roman"/>
                <w:sz w:val="18"/>
              </w:rPr>
            </w:pPr>
          </w:p>
        </w:tc>
      </w:tr>
      <w:tr w:rsidR="00CC4494" w14:paraId="5CB56CF9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15D593A7" w14:textId="1988DA57" w:rsidR="00CC4494" w:rsidRPr="00667A51" w:rsidRDefault="00CC4494" w:rsidP="00F66844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7A5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Employee signature: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355F5" w14:textId="778CBE72" w:rsidR="00CC4494" w:rsidRPr="00667A51" w:rsidRDefault="00CC4494" w:rsidP="00F66844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4"/>
              </w:rPr>
            </w:pPr>
            <w:r w:rsidRPr="00667A51">
              <w:rPr>
                <w:rFonts w:asciiTheme="minorHAnsi" w:hAnsiTheme="minorHAnsi" w:cstheme="minorHAnsi"/>
                <w:sz w:val="20"/>
                <w:szCs w:val="24"/>
              </w:rPr>
              <w:t>Date:</w:t>
            </w:r>
          </w:p>
        </w:tc>
      </w:tr>
      <w:tr w:rsidR="00CC4494" w14:paraId="4FB8BEDB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5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4F9F102" w14:textId="33F533B0" w:rsidR="00CC4494" w:rsidRPr="00667A51" w:rsidRDefault="00CC4494" w:rsidP="00F66844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667A51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Line manager signature:</w:t>
            </w:r>
          </w:p>
        </w:tc>
        <w:tc>
          <w:tcPr>
            <w:tcW w:w="4884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FACE5" w14:textId="10723163" w:rsidR="00CC4494" w:rsidRPr="00667A51" w:rsidRDefault="00CC4494" w:rsidP="00F66844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4"/>
              </w:rPr>
            </w:pPr>
            <w:r w:rsidRPr="00667A51">
              <w:rPr>
                <w:rFonts w:asciiTheme="minorHAnsi" w:hAnsiTheme="minorHAnsi" w:cstheme="minorHAnsi"/>
                <w:sz w:val="20"/>
                <w:szCs w:val="24"/>
              </w:rPr>
              <w:t>Date:</w:t>
            </w:r>
          </w:p>
        </w:tc>
      </w:tr>
      <w:tr w:rsidR="00020C8D" w14:paraId="705C9027" w14:textId="77777777" w:rsidTr="00667A51">
        <w:trPr>
          <w:gridAfter w:val="1"/>
          <w:wAfter w:w="131" w:type="dxa"/>
          <w:trHeight w:val="479"/>
          <w:jc w:val="center"/>
        </w:trPr>
        <w:tc>
          <w:tcPr>
            <w:tcW w:w="58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1F45166" w14:textId="77777777" w:rsidR="00020C8D" w:rsidRDefault="00020C8D" w:rsidP="00F66844">
            <w:pPr>
              <w:pStyle w:val="TableParagraph"/>
              <w:spacing w:before="116"/>
              <w:ind w:left="127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73FB1094" w14:textId="77777777" w:rsidR="00020C8D" w:rsidRPr="00667A51" w:rsidRDefault="00020C8D" w:rsidP="00667A51"/>
          <w:p w14:paraId="06E52F78" w14:textId="77777777" w:rsidR="00020C8D" w:rsidRPr="00667A51" w:rsidRDefault="00020C8D" w:rsidP="00667A51"/>
          <w:p w14:paraId="3010C983" w14:textId="77777777" w:rsidR="00020C8D" w:rsidRPr="00667A51" w:rsidRDefault="00020C8D" w:rsidP="00667A51"/>
          <w:p w14:paraId="5C42714C" w14:textId="77777777" w:rsidR="00020C8D" w:rsidRPr="00667A51" w:rsidRDefault="00020C8D" w:rsidP="00667A51"/>
          <w:p w14:paraId="5AE384B4" w14:textId="6566E2CD" w:rsidR="00020C8D" w:rsidRDefault="00020C8D" w:rsidP="00020C8D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717C484" w14:textId="77777777" w:rsidR="00020C8D" w:rsidRPr="00667A51" w:rsidRDefault="00020C8D" w:rsidP="00667A51"/>
          <w:p w14:paraId="4202FF50" w14:textId="7C0159EB" w:rsidR="00020C8D" w:rsidRPr="00667A51" w:rsidRDefault="00020C8D" w:rsidP="00667A51"/>
        </w:tc>
        <w:tc>
          <w:tcPr>
            <w:tcW w:w="4884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080985BE" w14:textId="77777777" w:rsidR="00020C8D" w:rsidRPr="00020C8D" w:rsidRDefault="00020C8D" w:rsidP="00F66844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E118CD" w14:paraId="4CE34204" w14:textId="77777777" w:rsidTr="00667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9"/>
        </w:trPr>
        <w:tc>
          <w:tcPr>
            <w:tcW w:w="10773" w:type="dxa"/>
            <w:gridSpan w:val="7"/>
          </w:tcPr>
          <w:p w14:paraId="78D1D553" w14:textId="6AC77413" w:rsidR="004842B5" w:rsidRDefault="006B7B5B" w:rsidP="00F66844">
            <w:pPr>
              <w:pStyle w:val="TableParagraph"/>
              <w:spacing w:line="182" w:lineRule="exact"/>
              <w:ind w:left="127"/>
              <w:rPr>
                <w:rFonts w:asci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165952" behindDoc="1" locked="0" layoutInCell="1" allowOverlap="1" wp14:anchorId="7BF31DA6" wp14:editId="5E4C99EF">
                      <wp:simplePos x="0" y="0"/>
                      <wp:positionH relativeFrom="page">
                        <wp:posOffset>448310</wp:posOffset>
                      </wp:positionH>
                      <wp:positionV relativeFrom="paragraph">
                        <wp:posOffset>1096645</wp:posOffset>
                      </wp:positionV>
                      <wp:extent cx="207518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5180" cy="0"/>
                              </a:xfrm>
                              <a:prstGeom prst="line">
                                <a:avLst/>
                              </a:prstGeom>
                              <a:noFill/>
                              <a:ln w="5108">
                                <a:solidFill>
                                  <a:srgbClr val="24242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A6628" id="Line 2" o:spid="_x0000_s1026" style="position:absolute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3pt,86.35pt" to="198.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" strokecolor="#242424" strokeweight=".14189mm">
                      <w10:wrap anchorx="page"/>
                    </v:line>
                  </w:pict>
                </mc:Fallback>
              </mc:AlternateContent>
            </w:r>
          </w:p>
          <w:p w14:paraId="0C2396AA" w14:textId="77777777" w:rsidR="00E118CD" w:rsidRDefault="00000000" w:rsidP="00667A51">
            <w:pPr>
              <w:pStyle w:val="TableParagraph"/>
              <w:spacing w:line="182" w:lineRule="exact"/>
              <w:ind w:left="12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OFFICE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-4"/>
                <w:sz w:val="16"/>
              </w:rPr>
              <w:t>ONLY</w:t>
            </w:r>
          </w:p>
          <w:p w14:paraId="2807C1EC" w14:textId="77777777" w:rsidR="00DD7A94" w:rsidRDefault="00DD7A94" w:rsidP="00667A51">
            <w:pPr>
              <w:pStyle w:val="TableParagraph"/>
              <w:tabs>
                <w:tab w:val="left" w:pos="854"/>
                <w:tab w:val="left" w:pos="1310"/>
                <w:tab w:val="left" w:pos="1770"/>
              </w:tabs>
              <w:ind w:left="127" w:right="1159"/>
              <w:rPr>
                <w:rFonts w:ascii="Arial"/>
                <w:spacing w:val="-2"/>
                <w:sz w:val="16"/>
              </w:rPr>
            </w:pPr>
          </w:p>
          <w:p w14:paraId="320A019E" w14:textId="23CDA89B" w:rsidR="00E118CD" w:rsidRDefault="00000000" w:rsidP="00F66844">
            <w:pPr>
              <w:pStyle w:val="TableParagraph"/>
              <w:tabs>
                <w:tab w:val="left" w:pos="854"/>
                <w:tab w:val="left" w:pos="1310"/>
                <w:tab w:val="left" w:pos="1770"/>
              </w:tabs>
              <w:ind w:left="127" w:right="1159"/>
              <w:rPr>
                <w:rFonts w:ascii="Calibri Light"/>
                <w:color w:val="252525"/>
                <w:sz w:val="16"/>
                <w:u w:val="single" w:color="242424"/>
              </w:rPr>
            </w:pPr>
            <w:r>
              <w:rPr>
                <w:rFonts w:ascii="Arial"/>
                <w:spacing w:val="-2"/>
                <w:sz w:val="16"/>
              </w:rPr>
              <w:t>Received:</w:t>
            </w:r>
            <w:r w:rsidR="00DD7A94">
              <w:rPr>
                <w:rFonts w:ascii="Arial"/>
                <w:spacing w:val="-2"/>
                <w:sz w:val="16"/>
              </w:rPr>
              <w:t xml:space="preserve">   </w:t>
            </w:r>
            <w:r w:rsidR="002D2A47" w:rsidRPr="00667A51">
              <w:rPr>
                <w:rFonts w:ascii="Arial"/>
                <w:spacing w:val="-2"/>
                <w:sz w:val="16"/>
              </w:rPr>
              <w:t>D</w:t>
            </w:r>
            <w:r w:rsidRPr="00667A51">
              <w:rPr>
                <w:rFonts w:ascii="Arial"/>
                <w:spacing w:val="-2"/>
                <w:sz w:val="16"/>
              </w:rPr>
              <w:t>ate:</w:t>
            </w:r>
            <w:r>
              <w:rPr>
                <w:rFonts w:ascii="Calibri Light"/>
                <w:color w:val="252525"/>
                <w:spacing w:val="75"/>
                <w:sz w:val="16"/>
              </w:rPr>
              <w:t xml:space="preserve"> </w:t>
            </w:r>
            <w:proofErr w:type="gramStart"/>
            <w:r>
              <w:rPr>
                <w:rFonts w:ascii="Calibri Light"/>
                <w:color w:val="252525"/>
                <w:sz w:val="16"/>
                <w:u w:val="single" w:color="242424"/>
              </w:rPr>
              <w:tab/>
            </w:r>
            <w:r w:rsidR="00DD7A94">
              <w:rPr>
                <w:rFonts w:ascii="Calibri Light"/>
                <w:color w:val="252525"/>
                <w:sz w:val="16"/>
                <w:u w:val="single" w:color="242424"/>
              </w:rPr>
              <w:t xml:space="preserve">  </w:t>
            </w:r>
            <w:r>
              <w:rPr>
                <w:rFonts w:ascii="Calibri Light"/>
                <w:color w:val="252525"/>
                <w:spacing w:val="-10"/>
                <w:sz w:val="16"/>
                <w:u w:val="single" w:color="242424"/>
              </w:rPr>
              <w:t>/</w:t>
            </w:r>
            <w:proofErr w:type="gramEnd"/>
            <w:r w:rsidR="00DD7A94">
              <w:rPr>
                <w:rFonts w:ascii="Calibri Light"/>
                <w:color w:val="252525"/>
                <w:spacing w:val="-10"/>
                <w:sz w:val="16"/>
                <w:u w:val="single" w:color="242424"/>
              </w:rPr>
              <w:t xml:space="preserve">    </w:t>
            </w:r>
            <w:r>
              <w:rPr>
                <w:rFonts w:ascii="Calibri Light"/>
                <w:color w:val="252525"/>
                <w:sz w:val="16"/>
                <w:u w:val="single" w:color="242424"/>
              </w:rPr>
              <w:tab/>
            </w:r>
            <w:r w:rsidR="00DD7A94">
              <w:rPr>
                <w:rFonts w:ascii="Calibri Light"/>
                <w:color w:val="252525"/>
                <w:sz w:val="16"/>
                <w:u w:val="single" w:color="242424"/>
              </w:rPr>
              <w:t xml:space="preserve">  </w:t>
            </w:r>
            <w:r>
              <w:rPr>
                <w:rFonts w:ascii="Calibri Light"/>
                <w:color w:val="252525"/>
                <w:spacing w:val="-10"/>
                <w:sz w:val="16"/>
                <w:u w:val="single" w:color="242424"/>
              </w:rPr>
              <w:t>/</w:t>
            </w:r>
            <w:r>
              <w:rPr>
                <w:rFonts w:ascii="Calibri Light"/>
                <w:color w:val="252525"/>
                <w:sz w:val="16"/>
                <w:u w:val="single" w:color="242424"/>
              </w:rPr>
              <w:tab/>
            </w:r>
          </w:p>
          <w:p w14:paraId="0B5EE310" w14:textId="13D11186" w:rsidR="00F66844" w:rsidRDefault="00F66844" w:rsidP="00F66844">
            <w:pPr>
              <w:pStyle w:val="TableParagraph"/>
              <w:tabs>
                <w:tab w:val="left" w:pos="854"/>
                <w:tab w:val="left" w:pos="1310"/>
                <w:tab w:val="left" w:pos="1770"/>
              </w:tabs>
              <w:ind w:left="127" w:right="1159"/>
              <w:rPr>
                <w:rFonts w:ascii="Calibri Light"/>
                <w:sz w:val="16"/>
              </w:rPr>
            </w:pPr>
          </w:p>
          <w:p w14:paraId="44ECD63A" w14:textId="387C46D2" w:rsidR="002D2A47" w:rsidRDefault="00000000" w:rsidP="004842B5">
            <w:pPr>
              <w:pStyle w:val="TableParagraph"/>
              <w:spacing w:before="141"/>
              <w:ind w:left="127"/>
              <w:rPr>
                <w:rFonts w:ascii="Calibri Light"/>
                <w:sz w:val="16"/>
              </w:rPr>
            </w:pPr>
            <w:r w:rsidRPr="004842B5">
              <w:rPr>
                <w:rFonts w:ascii="Arial"/>
                <w:spacing w:val="-2"/>
                <w:sz w:val="16"/>
              </w:rPr>
              <w:t>Wo</w:t>
            </w:r>
            <w:r w:rsidR="002D2A47" w:rsidRPr="004842B5">
              <w:rPr>
                <w:rFonts w:ascii="Arial"/>
                <w:spacing w:val="-2"/>
                <w:sz w:val="16"/>
              </w:rPr>
              <w:t>r</w:t>
            </w:r>
            <w:r w:rsidRPr="004842B5">
              <w:rPr>
                <w:rFonts w:ascii="Arial"/>
                <w:spacing w:val="-2"/>
                <w:sz w:val="16"/>
              </w:rPr>
              <w:t>kgroup Manager</w:t>
            </w:r>
            <w:r w:rsidR="00DD7A94" w:rsidRPr="004842B5">
              <w:rPr>
                <w:rFonts w:ascii="Arial"/>
                <w:spacing w:val="-2"/>
                <w:sz w:val="16"/>
              </w:rPr>
              <w:t xml:space="preserve"> signature:</w:t>
            </w:r>
            <w:r w:rsidR="00F66844" w:rsidRPr="004842B5">
              <w:rPr>
                <w:rFonts w:ascii="Arial"/>
                <w:spacing w:val="-2"/>
                <w:sz w:val="16"/>
              </w:rPr>
              <w:t xml:space="preserve"> </w:t>
            </w:r>
            <w:r w:rsidR="00F66844">
              <w:rPr>
                <w:rFonts w:ascii="Arial"/>
                <w:spacing w:val="-2"/>
                <w:sz w:val="16"/>
              </w:rPr>
              <w:t xml:space="preserve"> ___________________________</w:t>
            </w:r>
          </w:p>
        </w:tc>
      </w:tr>
      <w:tr w:rsidR="00E118CD" w14:paraId="7B28CAB4" w14:textId="77777777" w:rsidTr="00667A5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4"/>
        </w:trPr>
        <w:tc>
          <w:tcPr>
            <w:tcW w:w="10773" w:type="dxa"/>
            <w:gridSpan w:val="7"/>
          </w:tcPr>
          <w:p w14:paraId="52E9E14D" w14:textId="15FDF0A9" w:rsidR="004842B5" w:rsidRDefault="00000000" w:rsidP="004842B5">
            <w:pPr>
              <w:pStyle w:val="TableParagraph"/>
              <w:tabs>
                <w:tab w:val="left" w:pos="2482"/>
                <w:tab w:val="left" w:pos="3432"/>
              </w:tabs>
              <w:spacing w:line="412" w:lineRule="auto"/>
              <w:ind w:left="149" w:right="7142"/>
              <w:rPr>
                <w:rFonts w:ascii="Arial"/>
                <w:spacing w:val="-2"/>
                <w:sz w:val="16"/>
              </w:rPr>
            </w:pPr>
            <w:r w:rsidRPr="00667A51">
              <w:rPr>
                <w:rFonts w:ascii="Arial"/>
                <w:spacing w:val="-2"/>
                <w:sz w:val="16"/>
              </w:rPr>
              <w:t>Any follow up action required?</w:t>
            </w:r>
            <w:r w:rsidRPr="00667A51">
              <w:rPr>
                <w:rFonts w:ascii="Arial"/>
                <w:spacing w:val="-2"/>
                <w:sz w:val="16"/>
              </w:rPr>
              <w:tab/>
              <w:t>YES</w:t>
            </w:r>
            <w:r w:rsidRPr="00667A51">
              <w:rPr>
                <w:rFonts w:ascii="Arial"/>
                <w:spacing w:val="-2"/>
                <w:sz w:val="16"/>
              </w:rPr>
              <w:tab/>
            </w:r>
            <w:r w:rsidR="004842B5">
              <w:rPr>
                <w:rFonts w:ascii="Arial"/>
                <w:spacing w:val="-2"/>
                <w:sz w:val="16"/>
              </w:rPr>
              <w:t>NO</w:t>
            </w:r>
          </w:p>
          <w:p w14:paraId="52A5C2E0" w14:textId="21E46B02" w:rsidR="00E118CD" w:rsidRPr="00667A51" w:rsidRDefault="00000000" w:rsidP="00667A51">
            <w:pPr>
              <w:pStyle w:val="TableParagraph"/>
              <w:tabs>
                <w:tab w:val="left" w:pos="2482"/>
                <w:tab w:val="left" w:pos="3432"/>
              </w:tabs>
              <w:spacing w:line="412" w:lineRule="auto"/>
              <w:ind w:left="149" w:right="7142"/>
              <w:rPr>
                <w:rFonts w:ascii="Arial"/>
                <w:spacing w:val="-2"/>
                <w:sz w:val="16"/>
              </w:rPr>
            </w:pPr>
            <w:r w:rsidRPr="00667A51">
              <w:rPr>
                <w:rFonts w:ascii="Arial"/>
                <w:spacing w:val="-2"/>
                <w:sz w:val="16"/>
              </w:rPr>
              <w:t>Any Comments:</w:t>
            </w:r>
          </w:p>
          <w:p w14:paraId="27EF8552" w14:textId="77777777" w:rsidR="00E118CD" w:rsidRPr="00667A51" w:rsidRDefault="00E118CD" w:rsidP="00667A51">
            <w:pPr>
              <w:pStyle w:val="TableParagraph"/>
              <w:ind w:left="149"/>
              <w:rPr>
                <w:rFonts w:ascii="Arial"/>
                <w:spacing w:val="-2"/>
                <w:sz w:val="16"/>
              </w:rPr>
            </w:pPr>
          </w:p>
          <w:p w14:paraId="2ADA68CB" w14:textId="77777777" w:rsidR="00E118CD" w:rsidRPr="00667A51" w:rsidRDefault="00E118CD" w:rsidP="00667A51">
            <w:pPr>
              <w:pStyle w:val="TableParagraph"/>
              <w:ind w:left="149"/>
              <w:rPr>
                <w:rFonts w:ascii="Arial"/>
                <w:spacing w:val="-2"/>
                <w:sz w:val="16"/>
              </w:rPr>
            </w:pPr>
          </w:p>
          <w:p w14:paraId="17F2EA99" w14:textId="77777777" w:rsidR="00E118CD" w:rsidRPr="00667A51" w:rsidRDefault="00E118CD" w:rsidP="00667A51">
            <w:pPr>
              <w:pStyle w:val="TableParagraph"/>
              <w:spacing w:before="2"/>
              <w:ind w:left="149"/>
              <w:rPr>
                <w:rFonts w:ascii="Arial"/>
                <w:spacing w:val="-2"/>
                <w:sz w:val="16"/>
              </w:rPr>
            </w:pPr>
          </w:p>
          <w:p w14:paraId="5D1EA18F" w14:textId="6B87D330" w:rsidR="00E118CD" w:rsidRDefault="00000000" w:rsidP="00667A51">
            <w:pPr>
              <w:pStyle w:val="TableParagraph"/>
              <w:ind w:left="291" w:right="86"/>
              <w:jc w:val="right"/>
              <w:rPr>
                <w:rFonts w:ascii="Calibri Light"/>
                <w:sz w:val="16"/>
              </w:rPr>
            </w:pPr>
            <w:r w:rsidRPr="00667A51">
              <w:rPr>
                <w:rFonts w:ascii="Arial"/>
                <w:spacing w:val="-2"/>
                <w:sz w:val="16"/>
              </w:rPr>
              <w:t>FILE completed copy on employee</w:t>
            </w:r>
            <w:r w:rsidR="004842B5">
              <w:rPr>
                <w:rFonts w:ascii="Arial"/>
                <w:spacing w:val="-2"/>
                <w:sz w:val="16"/>
              </w:rPr>
              <w:t>’</w:t>
            </w:r>
            <w:r w:rsidRPr="00667A51">
              <w:rPr>
                <w:rFonts w:ascii="Arial"/>
                <w:spacing w:val="-2"/>
                <w:sz w:val="16"/>
              </w:rPr>
              <w:t>s site personal file</w:t>
            </w:r>
          </w:p>
        </w:tc>
      </w:tr>
      <w:bookmarkEnd w:id="0"/>
    </w:tbl>
    <w:p w14:paraId="66F560D6" w14:textId="77777777" w:rsidR="00D50D5F" w:rsidRDefault="00D50D5F"/>
    <w:sectPr w:rsidR="00D50D5F" w:rsidSect="00667A51">
      <w:footerReference w:type="default" r:id="rId21"/>
      <w:type w:val="continuous"/>
      <w:pgSz w:w="11900" w:h="16840"/>
      <w:pgMar w:top="680" w:right="420" w:bottom="1560" w:left="567" w:header="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5AE9" w14:textId="77777777" w:rsidR="00B9247E" w:rsidRDefault="00B9247E">
      <w:r>
        <w:separator/>
      </w:r>
    </w:p>
  </w:endnote>
  <w:endnote w:type="continuationSeparator" w:id="0">
    <w:p w14:paraId="70FA5EA3" w14:textId="77777777" w:rsidR="00B9247E" w:rsidRDefault="00B9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36A1" w14:textId="6BAAA1A3" w:rsidR="00E118CD" w:rsidRDefault="009009F3">
    <w:pPr>
      <w:pStyle w:val="BodyText"/>
      <w:spacing w:line="14" w:lineRule="auto"/>
      <w:rPr>
        <w:sz w:val="20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14FD2EF3" wp14:editId="15C435CC">
          <wp:simplePos x="0" y="0"/>
          <wp:positionH relativeFrom="page">
            <wp:posOffset>0</wp:posOffset>
          </wp:positionH>
          <wp:positionV relativeFrom="page">
            <wp:posOffset>9239250</wp:posOffset>
          </wp:positionV>
          <wp:extent cx="7543800" cy="143319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ED21" w14:textId="77777777" w:rsidR="00B9247E" w:rsidRDefault="00B9247E">
      <w:r>
        <w:separator/>
      </w:r>
    </w:p>
  </w:footnote>
  <w:footnote w:type="continuationSeparator" w:id="0">
    <w:p w14:paraId="60F54D8C" w14:textId="77777777" w:rsidR="00B9247E" w:rsidRDefault="00B92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96"/>
    <w:multiLevelType w:val="multilevel"/>
    <w:tmpl w:val="6954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32B9F"/>
    <w:multiLevelType w:val="multilevel"/>
    <w:tmpl w:val="3BC8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743655"/>
    <w:multiLevelType w:val="hybridMultilevel"/>
    <w:tmpl w:val="58F894CE"/>
    <w:lvl w:ilvl="0" w:tplc="1BF86F1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52525"/>
        <w:w w:val="101"/>
        <w:sz w:val="18"/>
        <w:szCs w:val="18"/>
        <w:lang w:val="en-US" w:eastAsia="en-US" w:bidi="ar-SA"/>
      </w:rPr>
    </w:lvl>
    <w:lvl w:ilvl="1" w:tplc="424E29E6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ar-SA"/>
      </w:rPr>
    </w:lvl>
    <w:lvl w:ilvl="2" w:tplc="A4782014">
      <w:numFmt w:val="bullet"/>
      <w:lvlText w:val="•"/>
      <w:lvlJc w:val="left"/>
      <w:pPr>
        <w:ind w:left="1828" w:hanging="360"/>
      </w:pPr>
      <w:rPr>
        <w:rFonts w:hint="default"/>
        <w:lang w:val="en-US" w:eastAsia="en-US" w:bidi="ar-SA"/>
      </w:rPr>
    </w:lvl>
    <w:lvl w:ilvl="3" w:tplc="F6C2F8CC">
      <w:numFmt w:val="bullet"/>
      <w:lvlText w:val="•"/>
      <w:lvlJc w:val="left"/>
      <w:pPr>
        <w:ind w:left="2333" w:hanging="360"/>
      </w:pPr>
      <w:rPr>
        <w:rFonts w:hint="default"/>
        <w:lang w:val="en-US" w:eastAsia="en-US" w:bidi="ar-SA"/>
      </w:rPr>
    </w:lvl>
    <w:lvl w:ilvl="4" w:tplc="6540DDE8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ar-SA"/>
      </w:rPr>
    </w:lvl>
    <w:lvl w:ilvl="5" w:tplc="8F4606F4">
      <w:numFmt w:val="bullet"/>
      <w:lvlText w:val="•"/>
      <w:lvlJc w:val="left"/>
      <w:pPr>
        <w:ind w:left="3342" w:hanging="360"/>
      </w:pPr>
      <w:rPr>
        <w:rFonts w:hint="default"/>
        <w:lang w:val="en-US" w:eastAsia="en-US" w:bidi="ar-SA"/>
      </w:rPr>
    </w:lvl>
    <w:lvl w:ilvl="6" w:tplc="2E5848C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ar-SA"/>
      </w:rPr>
    </w:lvl>
    <w:lvl w:ilvl="7" w:tplc="A10E317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8" w:tplc="4AF2AFF4">
      <w:numFmt w:val="bullet"/>
      <w:lvlText w:val="•"/>
      <w:lvlJc w:val="left"/>
      <w:pPr>
        <w:ind w:left="485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FB63C84"/>
    <w:multiLevelType w:val="hybridMultilevel"/>
    <w:tmpl w:val="87A680F2"/>
    <w:lvl w:ilvl="0" w:tplc="66124BD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1" w:tplc="2382A15C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E4E0F1B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A0101F98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885482C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5" w:tplc="1A9065B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6" w:tplc="89F4BE1C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7" w:tplc="EAFEC076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8" w:tplc="F176EE1E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60036D3"/>
    <w:multiLevelType w:val="hybridMultilevel"/>
    <w:tmpl w:val="F9B8D1B4"/>
    <w:lvl w:ilvl="0" w:tplc="98E28132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C114B12E">
      <w:numFmt w:val="bullet"/>
      <w:lvlText w:val="•"/>
      <w:lvlJc w:val="left"/>
      <w:pPr>
        <w:ind w:left="1036" w:hanging="360"/>
      </w:pPr>
      <w:rPr>
        <w:rFonts w:hint="default"/>
        <w:lang w:val="en-US" w:eastAsia="en-US" w:bidi="ar-SA"/>
      </w:rPr>
    </w:lvl>
    <w:lvl w:ilvl="2" w:tplc="E5847A4E">
      <w:numFmt w:val="bullet"/>
      <w:lvlText w:val="•"/>
      <w:lvlJc w:val="left"/>
      <w:pPr>
        <w:ind w:left="1572" w:hanging="360"/>
      </w:pPr>
      <w:rPr>
        <w:rFonts w:hint="default"/>
        <w:lang w:val="en-US" w:eastAsia="en-US" w:bidi="ar-SA"/>
      </w:rPr>
    </w:lvl>
    <w:lvl w:ilvl="3" w:tplc="6AB66386">
      <w:numFmt w:val="bullet"/>
      <w:lvlText w:val="•"/>
      <w:lvlJc w:val="left"/>
      <w:pPr>
        <w:ind w:left="2109" w:hanging="360"/>
      </w:pPr>
      <w:rPr>
        <w:rFonts w:hint="default"/>
        <w:lang w:val="en-US" w:eastAsia="en-US" w:bidi="ar-SA"/>
      </w:rPr>
    </w:lvl>
    <w:lvl w:ilvl="4" w:tplc="92A41B9C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5" w:tplc="7498678E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6" w:tplc="27929878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7" w:tplc="AD8C6708">
      <w:numFmt w:val="bullet"/>
      <w:lvlText w:val="•"/>
      <w:lvlJc w:val="left"/>
      <w:pPr>
        <w:ind w:left="4255" w:hanging="360"/>
      </w:pPr>
      <w:rPr>
        <w:rFonts w:hint="default"/>
        <w:lang w:val="en-US" w:eastAsia="en-US" w:bidi="ar-SA"/>
      </w:rPr>
    </w:lvl>
    <w:lvl w:ilvl="8" w:tplc="0D888342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</w:abstractNum>
  <w:num w:numId="1" w16cid:durableId="851410535">
    <w:abstractNumId w:val="4"/>
  </w:num>
  <w:num w:numId="2" w16cid:durableId="70741132">
    <w:abstractNumId w:val="3"/>
  </w:num>
  <w:num w:numId="3" w16cid:durableId="1461261586">
    <w:abstractNumId w:val="2"/>
  </w:num>
  <w:num w:numId="4" w16cid:durableId="953445848">
    <w:abstractNumId w:val="1"/>
  </w:num>
  <w:num w:numId="5" w16cid:durableId="1327710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CD"/>
    <w:rsid w:val="00020C8D"/>
    <w:rsid w:val="00072506"/>
    <w:rsid w:val="0016287D"/>
    <w:rsid w:val="00162D6A"/>
    <w:rsid w:val="00170F7E"/>
    <w:rsid w:val="001C6549"/>
    <w:rsid w:val="0028781F"/>
    <w:rsid w:val="002B72F9"/>
    <w:rsid w:val="002D2A47"/>
    <w:rsid w:val="00312DB5"/>
    <w:rsid w:val="00316BE1"/>
    <w:rsid w:val="00363D4D"/>
    <w:rsid w:val="003A75D9"/>
    <w:rsid w:val="0041208C"/>
    <w:rsid w:val="004842B5"/>
    <w:rsid w:val="00532D97"/>
    <w:rsid w:val="0053753D"/>
    <w:rsid w:val="005762E7"/>
    <w:rsid w:val="005A2F39"/>
    <w:rsid w:val="005A415A"/>
    <w:rsid w:val="00667A51"/>
    <w:rsid w:val="006A515C"/>
    <w:rsid w:val="006B7B5B"/>
    <w:rsid w:val="006E23B5"/>
    <w:rsid w:val="006F7D2D"/>
    <w:rsid w:val="007264B4"/>
    <w:rsid w:val="00767A02"/>
    <w:rsid w:val="007A580C"/>
    <w:rsid w:val="00800E9E"/>
    <w:rsid w:val="00832F48"/>
    <w:rsid w:val="00865F6B"/>
    <w:rsid w:val="008774A1"/>
    <w:rsid w:val="008D2372"/>
    <w:rsid w:val="009009F3"/>
    <w:rsid w:val="009C38D3"/>
    <w:rsid w:val="009E1EA6"/>
    <w:rsid w:val="00A02396"/>
    <w:rsid w:val="00A60AE8"/>
    <w:rsid w:val="00A73B4D"/>
    <w:rsid w:val="00AE62D4"/>
    <w:rsid w:val="00B50F2A"/>
    <w:rsid w:val="00B9247E"/>
    <w:rsid w:val="00BC7490"/>
    <w:rsid w:val="00C53241"/>
    <w:rsid w:val="00C9282B"/>
    <w:rsid w:val="00CB7DFA"/>
    <w:rsid w:val="00CC4494"/>
    <w:rsid w:val="00D50D5F"/>
    <w:rsid w:val="00DD7A94"/>
    <w:rsid w:val="00E118CD"/>
    <w:rsid w:val="00E400AA"/>
    <w:rsid w:val="00E72B79"/>
    <w:rsid w:val="00F437AC"/>
    <w:rsid w:val="00F66844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86F0"/>
  <w15:docId w15:val="{C0C7A6F0-1B03-4027-ABCF-2D3268D6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 Light" w:eastAsia="Calibri Light" w:hAnsi="Calibri Light" w:cs="Calibri Light"/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15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A580C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60A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A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25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1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87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1F"/>
    <w:rPr>
      <w:rFonts w:ascii="Calibri" w:eastAsia="Calibri" w:hAnsi="Calibri" w:cs="Calibri"/>
    </w:rPr>
  </w:style>
  <w:style w:type="paragraph" w:customStyle="1" w:styleId="BodyText1">
    <w:name w:val="Body Text1"/>
    <w:link w:val="BodyText1Char"/>
    <w:qFormat/>
    <w:rsid w:val="003A75D9"/>
    <w:pPr>
      <w:widowControl/>
      <w:autoSpaceDE/>
      <w:autoSpaceDN/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Cs w:val="21"/>
      <w:lang w:val="en-AU"/>
    </w:rPr>
  </w:style>
  <w:style w:type="character" w:customStyle="1" w:styleId="BodyText1Char">
    <w:name w:val="Body Text1 Char"/>
    <w:basedOn w:val="DefaultParagraphFont"/>
    <w:link w:val="BodyText1"/>
    <w:rsid w:val="003A75D9"/>
    <w:rPr>
      <w:rFonts w:ascii="Arial" w:eastAsiaTheme="minorEastAsia" w:hAnsi="Arial" w:cs="Arial"/>
      <w:color w:val="262626" w:themeColor="text1" w:themeTint="D9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i.sa.edu.au/library/document-library/controlled-procedures/employee-exit-procedure.pdf" TargetMode="External" Id="rId8" /><Relationship Type="http://schemas.openxmlformats.org/officeDocument/2006/relationships/hyperlink" Target="mailto:PayrollCustomerServiceEducation@sa.gov.au" TargetMode="External" Id="rId13" /><Relationship Type="http://schemas.openxmlformats.org/officeDocument/2006/relationships/hyperlink" Target="mailto:Education.Recognition@sa.gov.au" TargetMode="External" Id="rId1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mailto:Education.OrganisationalDevelopment@sa.gov.au" TargetMode="External" Id="rId12" /><Relationship Type="http://schemas.openxmlformats.org/officeDocument/2006/relationships/hyperlink" Target="https://edi.sa.edu.au/hr/for-individuals/professional-development/recognising-our-people/retirement-and-length-of-service" TargetMode="External" Id="rId17" /><Relationship Type="http://schemas.openxmlformats.org/officeDocument/2006/relationships/numbering" Target="numbering.xml" Id="rId2" /><Relationship Type="http://schemas.openxmlformats.org/officeDocument/2006/relationships/hyperlink" Target="https://selfservice.education.sa.gov.au/edit?id=sc_cat_item&amp;table=sc_cat_item&amp;sys_id=f24c3139db523f40de2e32e43a9619a4" TargetMode="External" Id="rId16" /><Relationship Type="http://schemas.openxmlformats.org/officeDocument/2006/relationships/hyperlink" Target="https://edi.sa.edu.au/finance/for-corporate/corporate-finance/financial-management-and-compliance/financial-declarations" TargetMode="External" Id="rId20" /><Relationship Type="http://schemas.openxmlformats.org/officeDocument/2006/relationships/footnotes" Target="footnotes.xml" Id="rId6" /><Relationship Type="http://schemas.openxmlformats.org/officeDocument/2006/relationships/hyperlink" Target="https://www.education.sa.gov.au/docs/p-and-c/recruitment/employee-exit-report-form.pdf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ictsupport@sa.gov.au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selfservice.education.sa.gov.au/edhr?id=sc_cat_item&amp;sys_id=ea30984f1b4a651036d94268b04bcb61" TargetMode="External" Id="rId10" /><Relationship Type="http://schemas.openxmlformats.org/officeDocument/2006/relationships/hyperlink" Target="mailto:Education.FinancialCompliance@sa.gov.au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eduportal.sa.edu.au/EIK/hub" TargetMode="External" Id="rId9" /><Relationship Type="http://schemas.openxmlformats.org/officeDocument/2006/relationships/hyperlink" Target="https://schoolssaedu.sharepoint.com/sites/ICTPORTAL/" TargetMode="External" Id="rId14" /><Relationship Type="http://schemas.openxmlformats.org/officeDocument/2006/relationships/fontTable" Target="fontTable.xml" Id="rId22" /><Relationship Type="http://schemas.openxmlformats.org/officeDocument/2006/relationships/customXml" Target="/customXML/item2.xml" Id="Rb0880936ea9f49d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D257099907BF4AFDAA2E1AD3064833F5" version="1.0.0">
  <systemFields>
    <field name="Objective-Id">
      <value order="0">A9800861</value>
    </field>
    <field name="Objective-Title">
      <value order="0">Employee exit checklist - 2023-11</value>
    </field>
    <field name="Objective-Description">
      <value order="0"/>
    </field>
    <field name="Objective-CreationStamp">
      <value order="0">2023-11-02T01:13:28Z</value>
    </field>
    <field name="Objective-IsApproved">
      <value order="0">false</value>
    </field>
    <field name="Objective-IsPublished">
      <value order="0">true</value>
    </field>
    <field name="Objective-DatePublished">
      <value order="0">2023-11-06T02:08:43Z</value>
    </field>
    <field name="Objective-ModificationStamp">
      <value order="0">2023-11-06T02:08:43Z</value>
    </field>
    <field name="Objective-Owner">
      <value order="0">Peter Marks</value>
    </field>
    <field name="Objective-Path">
      <value order="0">Objective Global Folder:Department for Education:STRATEGIC MANAGEMENT:Policy:Operational Policy Framework:E:Employee exit procedure:2023-11 - Employee exit procedure - Minor edit</value>
    </field>
    <field name="Objective-Parent">
      <value order="0">2023-11 - Employee exit procedure - Minor edit</value>
    </field>
    <field name="Objective-State">
      <value order="0">Published</value>
    </field>
    <field name="Objective-VersionId">
      <value order="0">vA12475069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DE20/10052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CUSTOMER AND INFORMATION SERVICES DIRECTORATE : OPERATIONAL POLICY</value>
      </field>
      <field name="Objective-Education Sites and Services">
        <value order="0"/>
      </field>
      <field name="Objective-Document Type">
        <value order="0">Form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Exit Checklist</vt:lpstr>
    </vt:vector>
  </TitlesOfParts>
  <Company>Department for Education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Exit Checklist</dc:title>
  <dc:subject>Employee Exit Checklist</dc:subject>
  <dc:creator>Organisational Development</dc:creator>
  <cp:keywords>Employee Exit Checklist, VL156, VL159</cp:keywords>
  <cp:lastModifiedBy>Marks, Peter (Operation Policy &amp; Customer Feedback)</cp:lastModifiedBy>
  <cp:revision>18</cp:revision>
  <cp:lastPrinted>2023-10-26T23:44:00Z</cp:lastPrinted>
  <dcterms:created xsi:type="dcterms:W3CDTF">2023-10-26T02:04:00Z</dcterms:created>
  <dcterms:modified xsi:type="dcterms:W3CDTF">2023-11-06T02:05:00Z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2023-05-26T00:00:00Z</vt:filetime>
  </property>
  <property fmtid="{D5CDD505-2E9C-101B-9397-08002B2CF9AE}" pid="5" name="Producer">
    <vt:lpwstr>Adobe PDF Library 19.10.131</vt:lpwstr>
  </property>
  <property fmtid="{D5CDD505-2E9C-101B-9397-08002B2CF9AE}" pid="6" name="SourceModified">
    <vt:lpwstr>D:20190416050718</vt:lpwstr>
  </property>
  <property fmtid="{D5CDD505-2E9C-101B-9397-08002B2CF9AE}" pid="7" name="Objective-Id">
    <vt:lpwstr>A9800861</vt:lpwstr>
  </property>
  <property fmtid="{D5CDD505-2E9C-101B-9397-08002B2CF9AE}" pid="8" name="Objective-Title">
    <vt:lpwstr>Employee exit checklist - 2023-11</vt:lpwstr>
  </property>
  <property fmtid="{D5CDD505-2E9C-101B-9397-08002B2CF9AE}" pid="9" name="Objective-Description">
    <vt:lpwstr/>
  </property>
  <property fmtid="{D5CDD505-2E9C-101B-9397-08002B2CF9AE}" pid="10" name="Objective-CreationStamp">
    <vt:filetime>2023-11-02T01:13:28Z</vt:filetime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DatePublished">
    <vt:filetime>2023-11-06T02:08:43Z</vt:filetime>
  </property>
  <property fmtid="{D5CDD505-2E9C-101B-9397-08002B2CF9AE}" pid="14" name="Objective-ModificationStamp">
    <vt:filetime>2023-11-06T02:08:43Z</vt:filetime>
  </property>
  <property fmtid="{D5CDD505-2E9C-101B-9397-08002B2CF9AE}" pid="15" name="Objective-Owner">
    <vt:lpwstr>Peter Marks</vt:lpwstr>
  </property>
  <property fmtid="{D5CDD505-2E9C-101B-9397-08002B2CF9AE}" pid="16" name="Objective-Path">
    <vt:lpwstr>Objective Global Folder:Department for Education:STRATEGIC MANAGEMENT:Policy:Operational Policy Framework:E:Employee exit procedure:2023-11 - Employee exit procedure - Minor edit:</vt:lpwstr>
  </property>
  <property fmtid="{D5CDD505-2E9C-101B-9397-08002B2CF9AE}" pid="17" name="Objective-Parent">
    <vt:lpwstr>2023-11 - Employee exit procedure - Minor edit</vt:lpwstr>
  </property>
  <property fmtid="{D5CDD505-2E9C-101B-9397-08002B2CF9AE}" pid="18" name="Objective-State">
    <vt:lpwstr>Published</vt:lpwstr>
  </property>
  <property fmtid="{D5CDD505-2E9C-101B-9397-08002B2CF9AE}" pid="19" name="Objective-VersionId">
    <vt:lpwstr>vA12475069</vt:lpwstr>
  </property>
  <property fmtid="{D5CDD505-2E9C-101B-9397-08002B2CF9AE}" pid="20" name="Objective-Version">
    <vt:lpwstr>1.0</vt:lpwstr>
  </property>
  <property fmtid="{D5CDD505-2E9C-101B-9397-08002B2CF9AE}" pid="21" name="Objective-VersionNumber">
    <vt:r8>3</vt:r8>
  </property>
  <property fmtid="{D5CDD505-2E9C-101B-9397-08002B2CF9AE}" pid="22" name="Objective-VersionComment">
    <vt:lpwstr/>
  </property>
  <property fmtid="{D5CDD505-2E9C-101B-9397-08002B2CF9AE}" pid="23" name="Objective-FileNumber">
    <vt:lpwstr>DE20/10052</vt:lpwstr>
  </property>
  <property fmtid="{D5CDD505-2E9C-101B-9397-08002B2CF9AE}" pid="24" name="Objective-Classification">
    <vt:lpwstr>[Inherited - none]</vt:lpwstr>
  </property>
  <property fmtid="{D5CDD505-2E9C-101B-9397-08002B2CF9AE}" pid="25" name="Objective-Caveats">
    <vt:lpwstr/>
  </property>
  <property fmtid="{D5CDD505-2E9C-101B-9397-08002B2CF9AE}" pid="26" name="Objective-Business Unit">
    <vt:lpwstr>CUSTOMER AND INFORMATION SERVICES DIRECTORATE:OPERATIONAL POLICY</vt:lpwstr>
  </property>
  <property fmtid="{D5CDD505-2E9C-101B-9397-08002B2CF9AE}" pid="27" name="Objective-Education Sites and Services">
    <vt:lpwstr/>
  </property>
  <property fmtid="{D5CDD505-2E9C-101B-9397-08002B2CF9AE}" pid="28" name="Objective-Document Type">
    <vt:lpwstr>Form</vt:lpwstr>
  </property>
  <property fmtid="{D5CDD505-2E9C-101B-9397-08002B2CF9AE}" pid="29" name="Objective-Security Classification">
    <vt:lpwstr>OFFICIAL</vt:lpwstr>
  </property>
  <property fmtid="{D5CDD505-2E9C-101B-9397-08002B2CF9AE}" pid="30" name="Objective-Physical Copy on File">
    <vt:lpwstr/>
  </property>
  <property fmtid="{D5CDD505-2E9C-101B-9397-08002B2CF9AE}" pid="31" name="Objective-Description - Abstract">
    <vt:lpwstr/>
  </property>
  <property fmtid="{D5CDD505-2E9C-101B-9397-08002B2CF9AE}" pid="32" name="Objective-Loose Document in Transit to">
    <vt:lpwstr/>
  </property>
  <property fmtid="{D5CDD505-2E9C-101B-9397-08002B2CF9AE}" pid="33" name="Objective-Date Modified - Legacy">
    <vt:lpwstr/>
  </property>
  <property fmtid="{D5CDD505-2E9C-101B-9397-08002B2CF9AE}" pid="34" name="Objective-Meets GDS21 requirements">
    <vt:lpwstr/>
  </property>
  <property fmtid="{D5CDD505-2E9C-101B-9397-08002B2CF9AE}" pid="35" name="Objective-Source record destroyed date">
    <vt:lpwstr/>
  </property>
  <property fmtid="{D5CDD505-2E9C-101B-9397-08002B2CF9AE}" pid="36" name="Objective-Comment">
    <vt:lpwstr/>
  </property>
</Properties>
</file>